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B8B1" w14:textId="77777777" w:rsidR="00F54D52" w:rsidRPr="00F54D52" w:rsidRDefault="00F54D52" w:rsidP="00F54D52">
      <w:pPr>
        <w:spacing w:after="0" w:line="276" w:lineRule="auto"/>
        <w:ind w:left="3" w:firstLine="0"/>
        <w:jc w:val="center"/>
        <w:rPr>
          <w:rFonts w:asciiTheme="minorHAnsi" w:hAnsiTheme="minorHAnsi" w:cstheme="minorHAnsi"/>
          <w:b/>
          <w:sz w:val="28"/>
          <w:szCs w:val="28"/>
        </w:rPr>
      </w:pPr>
      <w:r w:rsidRPr="00F54D52">
        <w:rPr>
          <w:rFonts w:asciiTheme="minorHAnsi" w:hAnsiTheme="minorHAnsi" w:cstheme="minorHAnsi"/>
          <w:b/>
          <w:sz w:val="28"/>
          <w:szCs w:val="28"/>
        </w:rPr>
        <w:t>KLAUZULA INFORMACYJNA</w:t>
      </w:r>
    </w:p>
    <w:p w14:paraId="743248FF" w14:textId="3B2528B3" w:rsidR="00F4210D" w:rsidRDefault="00811FD8" w:rsidP="00F54D52">
      <w:pPr>
        <w:spacing w:after="0" w:line="276" w:lineRule="auto"/>
        <w:ind w:left="3" w:firstLine="0"/>
        <w:jc w:val="center"/>
        <w:rPr>
          <w:rFonts w:asciiTheme="minorHAnsi" w:hAnsiTheme="minorHAnsi" w:cstheme="minorHAnsi"/>
          <w:b/>
          <w:sz w:val="28"/>
          <w:szCs w:val="28"/>
        </w:rPr>
      </w:pPr>
      <w:r w:rsidRPr="00F54D52">
        <w:rPr>
          <w:rFonts w:asciiTheme="minorHAnsi" w:hAnsiTheme="minorHAnsi" w:cstheme="minorHAnsi"/>
          <w:b/>
          <w:sz w:val="28"/>
          <w:szCs w:val="28"/>
        </w:rPr>
        <w:t>I</w:t>
      </w:r>
      <w:r w:rsidR="00F54D52" w:rsidRPr="00F54D52">
        <w:rPr>
          <w:rFonts w:asciiTheme="minorHAnsi" w:hAnsiTheme="minorHAnsi" w:cstheme="minorHAnsi"/>
          <w:b/>
          <w:sz w:val="28"/>
          <w:szCs w:val="28"/>
        </w:rPr>
        <w:t>NFORMACJA DLA PACENTÓW W ZWIĄZKU Z RODO</w:t>
      </w:r>
    </w:p>
    <w:p w14:paraId="482751A7" w14:textId="77777777" w:rsidR="00F54D52" w:rsidRDefault="00F54D52" w:rsidP="00F54D52">
      <w:pPr>
        <w:spacing w:after="0" w:line="276" w:lineRule="auto"/>
        <w:ind w:left="3" w:firstLine="0"/>
        <w:jc w:val="center"/>
        <w:rPr>
          <w:rFonts w:asciiTheme="minorHAnsi" w:hAnsiTheme="minorHAnsi" w:cstheme="minorHAnsi"/>
          <w:b/>
          <w:sz w:val="28"/>
          <w:szCs w:val="28"/>
        </w:rPr>
      </w:pPr>
    </w:p>
    <w:p w14:paraId="2774469E" w14:textId="77777777" w:rsidR="00F54D52" w:rsidRPr="00F54D52" w:rsidRDefault="00F54D52" w:rsidP="00F54D52">
      <w:pPr>
        <w:spacing w:after="0" w:line="276" w:lineRule="auto"/>
        <w:ind w:left="3" w:firstLine="0"/>
        <w:jc w:val="center"/>
        <w:rPr>
          <w:rFonts w:asciiTheme="minorHAnsi" w:hAnsiTheme="minorHAnsi" w:cstheme="minorHAnsi"/>
          <w:b/>
          <w:sz w:val="28"/>
          <w:szCs w:val="28"/>
        </w:rPr>
      </w:pPr>
    </w:p>
    <w:p w14:paraId="32C5D1CC" w14:textId="6A137755" w:rsidR="00F4210D" w:rsidRPr="00F54D52" w:rsidRDefault="00811FD8" w:rsidP="00FC1F46">
      <w:pPr>
        <w:spacing w:after="354"/>
        <w:jc w:val="both"/>
        <w:rPr>
          <w:rFonts w:ascii="Calibri" w:hAnsi="Calibri" w:cs="Calibri"/>
          <w:sz w:val="22"/>
        </w:rPr>
      </w:pPr>
      <w:r w:rsidRPr="00F54D52">
        <w:rPr>
          <w:rFonts w:ascii="Calibri" w:hAnsi="Calibri" w:cs="Calibri"/>
          <w:sz w:val="22"/>
        </w:rPr>
        <w:t>W trosce o bezpieczeństwo Pa</w:t>
      </w:r>
      <w:r w:rsidR="009E42C1">
        <w:rPr>
          <w:rFonts w:ascii="Calibri" w:hAnsi="Calibri" w:cs="Calibri"/>
          <w:sz w:val="22"/>
        </w:rPr>
        <w:t>ni/Pana</w:t>
      </w:r>
      <w:r w:rsidRPr="00F54D52">
        <w:rPr>
          <w:rFonts w:ascii="Calibri" w:hAnsi="Calibri" w:cs="Calibri"/>
          <w:sz w:val="22"/>
        </w:rPr>
        <w:t xml:space="preserve"> danych oraz respektując obowiązujące przepisy prawa, informujemy o zasadach dotyczących sposobu gromadzenia, przetwarzania i wykorzystywania danych osobowych w </w:t>
      </w:r>
      <w:r w:rsidR="00F54D52">
        <w:rPr>
          <w:rFonts w:ascii="Calibri" w:hAnsi="Calibri" w:cs="Calibri"/>
          <w:sz w:val="22"/>
        </w:rPr>
        <w:t xml:space="preserve">SPZOZ w </w:t>
      </w:r>
      <w:r w:rsidR="005C3ED0">
        <w:rPr>
          <w:rFonts w:ascii="Calibri" w:hAnsi="Calibri" w:cs="Calibri"/>
          <w:sz w:val="22"/>
        </w:rPr>
        <w:t>Przeciszowie</w:t>
      </w:r>
      <w:r w:rsidRPr="00F54D52">
        <w:rPr>
          <w:rFonts w:ascii="Calibri" w:hAnsi="Calibri" w:cs="Calibri"/>
          <w:sz w:val="22"/>
        </w:rPr>
        <w:t xml:space="preserve"> </w:t>
      </w:r>
      <w:r w:rsidR="005C3ED0">
        <w:rPr>
          <w:rFonts w:ascii="Calibri" w:hAnsi="Calibri" w:cs="Calibri"/>
          <w:sz w:val="22"/>
        </w:rPr>
        <w:br/>
      </w:r>
      <w:r w:rsidR="00F54D52">
        <w:rPr>
          <w:rFonts w:ascii="Calibri" w:hAnsi="Calibri" w:cs="Calibri"/>
          <w:sz w:val="22"/>
        </w:rPr>
        <w:t>(32-6</w:t>
      </w:r>
      <w:r w:rsidR="005C3ED0">
        <w:rPr>
          <w:rFonts w:ascii="Calibri" w:hAnsi="Calibri" w:cs="Calibri"/>
          <w:sz w:val="22"/>
        </w:rPr>
        <w:t>41</w:t>
      </w:r>
      <w:r w:rsidR="00F54D52">
        <w:rPr>
          <w:rFonts w:ascii="Calibri" w:hAnsi="Calibri" w:cs="Calibri"/>
          <w:sz w:val="22"/>
        </w:rPr>
        <w:t xml:space="preserve">) przy ul. </w:t>
      </w:r>
      <w:r w:rsidR="005C3ED0">
        <w:rPr>
          <w:rFonts w:ascii="Calibri" w:hAnsi="Calibri" w:cs="Calibri"/>
          <w:sz w:val="22"/>
        </w:rPr>
        <w:t>Długiej 4.</w:t>
      </w:r>
    </w:p>
    <w:p w14:paraId="6A0E5400" w14:textId="77777777" w:rsidR="000562BB" w:rsidRDefault="00811FD8" w:rsidP="00FC1F46">
      <w:pPr>
        <w:spacing w:after="0" w:line="276" w:lineRule="auto"/>
        <w:jc w:val="both"/>
        <w:rPr>
          <w:rFonts w:ascii="Calibri" w:hAnsi="Calibri" w:cs="Calibri"/>
          <w:sz w:val="22"/>
        </w:rPr>
      </w:pPr>
      <w:r w:rsidRPr="000562BB">
        <w:rPr>
          <w:rFonts w:ascii="Calibri" w:hAnsi="Calibri" w:cs="Calibri"/>
          <w:b/>
          <w:sz w:val="22"/>
        </w:rPr>
        <w:t>RODO</w:t>
      </w:r>
      <w:r w:rsidRPr="00F54D52">
        <w:rPr>
          <w:rFonts w:ascii="Calibri" w:hAnsi="Calibri" w:cs="Calibri"/>
          <w:sz w:val="22"/>
        </w:rPr>
        <w:t xml:space="preserve"> czyli </w:t>
      </w:r>
      <w:r w:rsidRPr="000562BB">
        <w:rPr>
          <w:rFonts w:ascii="Calibri" w:hAnsi="Calibri" w:cs="Calibri"/>
          <w:b/>
          <w:sz w:val="22"/>
        </w:rPr>
        <w:t>Rozporządzenie Parlamentu Europejskiego i Rady (UE) 2016/679 z dnia 27 kwietnia 2016 r</w:t>
      </w:r>
      <w:r w:rsidRPr="00F54D52">
        <w:rPr>
          <w:rFonts w:ascii="Calibri" w:hAnsi="Calibri" w:cs="Calibri"/>
          <w:sz w:val="22"/>
        </w:rPr>
        <w:t xml:space="preserve">. w sprawie ochrony osób fizycznych w związku z przetwarzaniem danych osobowych i w sprawie swobodnego przepływu takich danych oraz uchylenia dyrektywy 95/46/WE (ogólne rozporządzenie o ochronie danych). </w:t>
      </w:r>
    </w:p>
    <w:p w14:paraId="42B97C7C" w14:textId="77777777" w:rsidR="00F4210D" w:rsidRDefault="00811FD8" w:rsidP="00FC1F46">
      <w:pPr>
        <w:spacing w:after="0" w:line="276" w:lineRule="auto"/>
        <w:jc w:val="both"/>
        <w:rPr>
          <w:rFonts w:ascii="Calibri" w:hAnsi="Calibri" w:cs="Calibri"/>
          <w:sz w:val="22"/>
        </w:rPr>
      </w:pPr>
      <w:r w:rsidRPr="00F54D52">
        <w:rPr>
          <w:rFonts w:ascii="Calibri" w:hAnsi="Calibri" w:cs="Calibri"/>
          <w:sz w:val="22"/>
        </w:rPr>
        <w:t xml:space="preserve">Zobligowani </w:t>
      </w:r>
      <w:r w:rsidR="000562BB">
        <w:rPr>
          <w:rFonts w:ascii="Calibri" w:hAnsi="Calibri" w:cs="Calibri"/>
          <w:sz w:val="22"/>
        </w:rPr>
        <w:t xml:space="preserve">jesteśmy </w:t>
      </w:r>
      <w:r w:rsidRPr="00F54D52">
        <w:rPr>
          <w:rFonts w:ascii="Calibri" w:hAnsi="Calibri" w:cs="Calibri"/>
          <w:sz w:val="22"/>
        </w:rPr>
        <w:t xml:space="preserve">do stosowania rozporządzenia od  25 maja 2018r. </w:t>
      </w:r>
    </w:p>
    <w:p w14:paraId="60E97DE2" w14:textId="77777777" w:rsidR="000562BB" w:rsidRPr="00F54D52" w:rsidRDefault="000562BB" w:rsidP="000562BB">
      <w:pPr>
        <w:spacing w:after="0" w:line="276" w:lineRule="auto"/>
        <w:rPr>
          <w:rFonts w:ascii="Calibri" w:hAnsi="Calibri" w:cs="Calibri"/>
          <w:sz w:val="22"/>
        </w:rPr>
      </w:pPr>
    </w:p>
    <w:p w14:paraId="788F22F6" w14:textId="77777777" w:rsidR="00F4210D" w:rsidRPr="00F54D52" w:rsidRDefault="00811FD8" w:rsidP="00FC1F46">
      <w:pPr>
        <w:spacing w:after="155"/>
        <w:ind w:left="-5"/>
        <w:jc w:val="both"/>
        <w:rPr>
          <w:rFonts w:ascii="Calibri" w:hAnsi="Calibri" w:cs="Calibri"/>
          <w:sz w:val="22"/>
        </w:rPr>
      </w:pPr>
      <w:r w:rsidRPr="000562BB">
        <w:rPr>
          <w:rFonts w:ascii="Calibri" w:hAnsi="Calibri" w:cs="Calibri"/>
          <w:b/>
          <w:sz w:val="22"/>
        </w:rPr>
        <w:t>Do danych osobowych dotyczących zdrowia należy zaliczyć</w:t>
      </w:r>
      <w:r w:rsidRPr="00F54D52">
        <w:rPr>
          <w:rFonts w:ascii="Calibri" w:hAnsi="Calibri" w:cs="Calibri"/>
          <w:sz w:val="22"/>
        </w:rPr>
        <w:t xml:space="preserve"> wszystkie dane o stanie zdrowia osoby, której dane dotyczą, ujawniające informacje o przeszłym, obecnym lub przyszłym stanie fizycznego lub psychicznego zdrowia osoby, której dane dotyczą. Do danych takich należą informacje o danej osobie fizycznej zbierane podczas jej rejestracji do usług opieki zdrowotnej lub podczas świadczenia jej usług opieki zdrowotnej, jak to określa dyrektywa Parlamentu Europejskiego </w:t>
      </w:r>
      <w:r w:rsidR="00FC1F46">
        <w:rPr>
          <w:rFonts w:ascii="Calibri" w:hAnsi="Calibri" w:cs="Calibri"/>
          <w:sz w:val="22"/>
        </w:rPr>
        <w:t xml:space="preserve">               </w:t>
      </w:r>
      <w:r w:rsidRPr="00F54D52">
        <w:rPr>
          <w:rFonts w:ascii="Calibri" w:hAnsi="Calibri" w:cs="Calibri"/>
          <w:sz w:val="22"/>
        </w:rPr>
        <w:t>i Rady 2011/24/UE ; numer, symbol lub oznaczenie przypisane danej osobie fizycznej w celu jednoznacznego zidentyfikowania tej osoby fizycznej do celów zdrowotnych; informacje pochodzące z badań laboratoryjnych lub lekarskich części ciała lub płynów ustrojowych, w tym danych genetycznych i próbek biologicznych; oraz wszelkie informacje, na przykład o chorobie, niepełnosprawności, ryzyku choroby, historii medycznej, leczeniu klinicznym lub stanie fizjologicznym osoby, której dane dotyczą, niezależnie od ich źródła, którym może być na przykład lekarz lub inny pracownik służby zdrowia, szpital, urządzenie medyczne lub badanie diagnostyczne</w:t>
      </w:r>
      <w:r w:rsidR="000562BB">
        <w:rPr>
          <w:rFonts w:ascii="Calibri" w:hAnsi="Calibri" w:cs="Calibri"/>
          <w:sz w:val="22"/>
        </w:rPr>
        <w:t>.</w:t>
      </w:r>
      <w:r w:rsidRPr="00F54D52">
        <w:rPr>
          <w:rFonts w:ascii="Calibri" w:hAnsi="Calibri" w:cs="Calibri"/>
          <w:sz w:val="22"/>
        </w:rPr>
        <w:t xml:space="preserve"> </w:t>
      </w:r>
    </w:p>
    <w:p w14:paraId="263D2BBC" w14:textId="59206BEE" w:rsidR="00F4210D" w:rsidRPr="00F54D52" w:rsidRDefault="00811FD8" w:rsidP="00FC1F46">
      <w:pPr>
        <w:spacing w:after="161" w:line="239" w:lineRule="auto"/>
        <w:ind w:left="0" w:firstLine="0"/>
        <w:jc w:val="both"/>
        <w:rPr>
          <w:rFonts w:ascii="Calibri" w:hAnsi="Calibri" w:cs="Calibri"/>
          <w:sz w:val="22"/>
        </w:rPr>
      </w:pPr>
      <w:r w:rsidRPr="000562BB">
        <w:rPr>
          <w:rFonts w:ascii="Calibri" w:hAnsi="Calibri" w:cs="Calibri"/>
          <w:b/>
          <w:sz w:val="22"/>
        </w:rPr>
        <w:t xml:space="preserve">Dane pacjentów przetwarzane w </w:t>
      </w:r>
      <w:r w:rsidR="000562BB" w:rsidRPr="000562BB">
        <w:rPr>
          <w:rFonts w:ascii="Calibri" w:hAnsi="Calibri" w:cs="Calibri"/>
          <w:b/>
          <w:sz w:val="22"/>
        </w:rPr>
        <w:t xml:space="preserve">SPZOZ w </w:t>
      </w:r>
      <w:r w:rsidR="005C3ED0">
        <w:rPr>
          <w:rFonts w:ascii="Calibri" w:hAnsi="Calibri" w:cs="Calibri"/>
          <w:b/>
          <w:sz w:val="22"/>
        </w:rPr>
        <w:t>Przeciszowie</w:t>
      </w:r>
      <w:r w:rsidRPr="00F54D52">
        <w:rPr>
          <w:rFonts w:ascii="Calibri" w:hAnsi="Calibri" w:cs="Calibri"/>
          <w:sz w:val="22"/>
        </w:rPr>
        <w:t>: imię, nazwisko,  data urodzenia, płeć, pesel, adres zamieszkania, numer telefonu kontaktowego, historia choroby, upoważnienia do dostępu do dokumentacji medycznej i do informacji o stanie zdrowia pacjenta,</w:t>
      </w:r>
      <w:r w:rsidR="000562BB">
        <w:rPr>
          <w:rFonts w:ascii="Calibri" w:hAnsi="Calibri" w:cs="Calibri"/>
          <w:sz w:val="22"/>
        </w:rPr>
        <w:t xml:space="preserve"> </w:t>
      </w:r>
      <w:r w:rsidRPr="00F54D52">
        <w:rPr>
          <w:rFonts w:ascii="Calibri" w:hAnsi="Calibri" w:cs="Calibri"/>
          <w:sz w:val="22"/>
        </w:rPr>
        <w:t>deklaracje, dane związane z leczeniem i profilaktyką</w:t>
      </w:r>
      <w:r w:rsidR="00FC1F46">
        <w:rPr>
          <w:rFonts w:ascii="Calibri" w:hAnsi="Calibri" w:cs="Calibri"/>
          <w:sz w:val="22"/>
        </w:rPr>
        <w:t>.</w:t>
      </w:r>
    </w:p>
    <w:p w14:paraId="13C38239" w14:textId="77777777" w:rsidR="00F4210D" w:rsidRPr="00F54D52" w:rsidRDefault="00811FD8">
      <w:pPr>
        <w:ind w:left="-5"/>
        <w:rPr>
          <w:rFonts w:ascii="Calibri" w:hAnsi="Calibri" w:cs="Calibri"/>
          <w:sz w:val="22"/>
        </w:rPr>
      </w:pPr>
      <w:r w:rsidRPr="00F54D52">
        <w:rPr>
          <w:rFonts w:ascii="Calibri" w:hAnsi="Calibri" w:cs="Calibri"/>
          <w:sz w:val="22"/>
        </w:rPr>
        <w:t>1.</w:t>
      </w:r>
      <w:r w:rsidR="000562BB" w:rsidRPr="000562BB">
        <w:rPr>
          <w:rFonts w:ascii="Calibri" w:hAnsi="Calibri" w:cs="Calibri"/>
          <w:b/>
          <w:sz w:val="22"/>
        </w:rPr>
        <w:t>ADMINISTRATOR DANYCH</w:t>
      </w:r>
      <w:r w:rsidRPr="00F54D52">
        <w:rPr>
          <w:rFonts w:ascii="Calibri" w:hAnsi="Calibri" w:cs="Calibri"/>
          <w:sz w:val="22"/>
        </w:rPr>
        <w:t>:</w:t>
      </w:r>
    </w:p>
    <w:p w14:paraId="4E677DA7" w14:textId="6E30576D" w:rsidR="00F4210D" w:rsidRPr="00F54D52" w:rsidRDefault="000562BB" w:rsidP="00FC1F46">
      <w:pPr>
        <w:spacing w:after="156"/>
        <w:ind w:left="-5"/>
        <w:jc w:val="both"/>
        <w:rPr>
          <w:rFonts w:ascii="Calibri" w:hAnsi="Calibri" w:cs="Calibri"/>
          <w:sz w:val="22"/>
        </w:rPr>
      </w:pPr>
      <w:r>
        <w:rPr>
          <w:rFonts w:ascii="Calibri" w:hAnsi="Calibri" w:cs="Calibri"/>
          <w:sz w:val="22"/>
        </w:rPr>
        <w:t xml:space="preserve">Samodzielny Publiczny Zakład Opieki Zdrowotnej w </w:t>
      </w:r>
      <w:r w:rsidR="005C3ED0">
        <w:rPr>
          <w:rFonts w:ascii="Calibri" w:hAnsi="Calibri" w:cs="Calibri"/>
          <w:sz w:val="22"/>
        </w:rPr>
        <w:t>Przeciszowie</w:t>
      </w:r>
      <w:r>
        <w:rPr>
          <w:rFonts w:ascii="Calibri" w:hAnsi="Calibri" w:cs="Calibri"/>
          <w:sz w:val="22"/>
        </w:rPr>
        <w:t xml:space="preserve"> (32-6</w:t>
      </w:r>
      <w:r w:rsidR="005C3ED0">
        <w:rPr>
          <w:rFonts w:ascii="Calibri" w:hAnsi="Calibri" w:cs="Calibri"/>
          <w:sz w:val="22"/>
        </w:rPr>
        <w:t>41</w:t>
      </w:r>
      <w:r>
        <w:rPr>
          <w:rFonts w:ascii="Calibri" w:hAnsi="Calibri" w:cs="Calibri"/>
          <w:sz w:val="22"/>
        </w:rPr>
        <w:t xml:space="preserve">) przy ulicy </w:t>
      </w:r>
      <w:r w:rsidR="005C3ED0">
        <w:rPr>
          <w:rFonts w:ascii="Calibri" w:hAnsi="Calibri" w:cs="Calibri"/>
          <w:sz w:val="22"/>
        </w:rPr>
        <w:t>Długiej 4</w:t>
      </w:r>
      <w:r w:rsidR="00811FD8" w:rsidRPr="00F54D52">
        <w:rPr>
          <w:rFonts w:ascii="Calibri" w:hAnsi="Calibri" w:cs="Calibri"/>
          <w:sz w:val="22"/>
        </w:rPr>
        <w:t xml:space="preserve"> informuje , że jest Administratorem Pa</w:t>
      </w:r>
      <w:r w:rsidR="009E42C1">
        <w:rPr>
          <w:rFonts w:ascii="Calibri" w:hAnsi="Calibri" w:cs="Calibri"/>
          <w:sz w:val="22"/>
        </w:rPr>
        <w:t>ni/Pana</w:t>
      </w:r>
      <w:r w:rsidR="00811FD8" w:rsidRPr="00F54D52">
        <w:rPr>
          <w:rFonts w:ascii="Calibri" w:hAnsi="Calibri" w:cs="Calibri"/>
          <w:sz w:val="22"/>
        </w:rPr>
        <w:t xml:space="preserve"> Danych Osobowych</w:t>
      </w:r>
      <w:r>
        <w:rPr>
          <w:rFonts w:ascii="Calibri" w:hAnsi="Calibri" w:cs="Calibri"/>
          <w:sz w:val="22"/>
        </w:rPr>
        <w:t>.</w:t>
      </w:r>
    </w:p>
    <w:p w14:paraId="734C4B4D" w14:textId="77777777" w:rsidR="00F4210D" w:rsidRPr="00F54D52" w:rsidRDefault="00811FD8">
      <w:pPr>
        <w:ind w:left="-5"/>
        <w:rPr>
          <w:rFonts w:ascii="Calibri" w:hAnsi="Calibri" w:cs="Calibri"/>
          <w:sz w:val="22"/>
        </w:rPr>
      </w:pPr>
      <w:r w:rsidRPr="00F54D52">
        <w:rPr>
          <w:rFonts w:ascii="Calibri" w:hAnsi="Calibri" w:cs="Calibri"/>
          <w:sz w:val="22"/>
        </w:rPr>
        <w:t>2.</w:t>
      </w:r>
      <w:r w:rsidRPr="000562BB">
        <w:rPr>
          <w:rFonts w:ascii="Calibri" w:hAnsi="Calibri" w:cs="Calibri"/>
          <w:b/>
          <w:sz w:val="22"/>
        </w:rPr>
        <w:t xml:space="preserve"> INSPEKTOR DANYCH OSOBOWYCH</w:t>
      </w:r>
      <w:r w:rsidRPr="00F54D52">
        <w:rPr>
          <w:rFonts w:ascii="Calibri" w:hAnsi="Calibri" w:cs="Calibri"/>
          <w:sz w:val="22"/>
        </w:rPr>
        <w:t>:</w:t>
      </w:r>
    </w:p>
    <w:p w14:paraId="50F1CECB" w14:textId="20D434CC" w:rsidR="000562BB" w:rsidRDefault="000562BB" w:rsidP="00FC1F46">
      <w:pPr>
        <w:pStyle w:val="Tekstpodstawowy"/>
        <w:spacing w:after="0" w:line="276" w:lineRule="auto"/>
        <w:jc w:val="both"/>
        <w:rPr>
          <w:rFonts w:ascii="Calibri" w:hAnsi="Calibri" w:cs="Calibri"/>
          <w:color w:val="1E1E1E"/>
        </w:rPr>
      </w:pPr>
      <w:r w:rsidRPr="002A3A1D">
        <w:rPr>
          <w:rFonts w:ascii="Calibri" w:hAnsi="Calibri" w:cs="Calibri"/>
        </w:rPr>
        <w:t xml:space="preserve">Administrator wyznaczył Inspektora Ochrony Danych, z którym można kontaktować się we wszystkich sprawach związanych z przetwarzaniem przez Administratora </w:t>
      </w:r>
      <w:r>
        <w:rPr>
          <w:rFonts w:ascii="Calibri" w:hAnsi="Calibri" w:cs="Calibri"/>
        </w:rPr>
        <w:t>Pa</w:t>
      </w:r>
      <w:r w:rsidR="009E42C1">
        <w:rPr>
          <w:rFonts w:ascii="Calibri" w:hAnsi="Calibri" w:cs="Calibri"/>
        </w:rPr>
        <w:t xml:space="preserve">ni/Pana </w:t>
      </w:r>
      <w:r w:rsidRPr="002A3A1D">
        <w:rPr>
          <w:rFonts w:ascii="Calibri" w:hAnsi="Calibri" w:cs="Calibri"/>
        </w:rPr>
        <w:t>danych osobowych.</w:t>
      </w:r>
      <w:r>
        <w:rPr>
          <w:rFonts w:ascii="Calibri" w:hAnsi="Calibri" w:cs="Calibri"/>
          <w:color w:val="1E1E1E"/>
        </w:rPr>
        <w:t xml:space="preserve"> </w:t>
      </w:r>
    </w:p>
    <w:p w14:paraId="67972B78" w14:textId="6B0C9DA8" w:rsidR="00F4210D" w:rsidRDefault="000562BB" w:rsidP="00FC1F46">
      <w:pPr>
        <w:pStyle w:val="Tekstpodstawowy"/>
        <w:spacing w:after="0" w:line="276" w:lineRule="auto"/>
        <w:jc w:val="both"/>
        <w:rPr>
          <w:rFonts w:ascii="Calibri" w:hAnsi="Calibri" w:cs="Calibri"/>
          <w:color w:val="222222"/>
        </w:rPr>
      </w:pPr>
      <w:r w:rsidRPr="002A3A1D">
        <w:rPr>
          <w:rFonts w:ascii="Calibri" w:hAnsi="Calibri" w:cs="Calibri"/>
          <w:color w:val="222222"/>
        </w:rPr>
        <w:t xml:space="preserve">Kontakt do Inspektora Ochrony Danych Pani Marty Krajewskiej: e-mail: </w:t>
      </w:r>
      <w:hyperlink r:id="rId8" w:history="1">
        <w:r w:rsidR="005C3ED0" w:rsidRPr="0015518B">
          <w:rPr>
            <w:rStyle w:val="Hipercze"/>
            <w:rFonts w:ascii="Calibri" w:hAnsi="Calibri" w:cs="Calibri"/>
          </w:rPr>
          <w:t>iod.spzozprzeciszow@poczta.onet.pl</w:t>
        </w:r>
      </w:hyperlink>
      <w:r w:rsidR="005C3ED0">
        <w:rPr>
          <w:rFonts w:ascii="Calibri" w:hAnsi="Calibri" w:cs="Calibri"/>
        </w:rPr>
        <w:t xml:space="preserve"> </w:t>
      </w:r>
      <w:r w:rsidRPr="002A3A1D">
        <w:rPr>
          <w:rFonts w:ascii="Calibri" w:hAnsi="Calibri" w:cs="Calibri"/>
        </w:rPr>
        <w:t xml:space="preserve"> </w:t>
      </w:r>
      <w:r w:rsidRPr="002A3A1D">
        <w:rPr>
          <w:rFonts w:ascii="Calibri" w:hAnsi="Calibri" w:cs="Calibri"/>
          <w:color w:val="222222"/>
        </w:rPr>
        <w:t xml:space="preserve">lub listownie na adres korespondencyjny wskazany powyżej w punkcie 1 z dopiskiem dla IOD. </w:t>
      </w:r>
    </w:p>
    <w:p w14:paraId="2D6B7FC0" w14:textId="77777777" w:rsidR="000562BB" w:rsidRPr="000562BB" w:rsidRDefault="000562BB" w:rsidP="000562BB">
      <w:pPr>
        <w:pStyle w:val="Tekstpodstawowy"/>
        <w:spacing w:after="0" w:line="276" w:lineRule="auto"/>
        <w:jc w:val="both"/>
        <w:rPr>
          <w:rFonts w:ascii="Calibri" w:hAnsi="Calibri" w:cs="Calibri"/>
          <w:color w:val="1E1E1E"/>
        </w:rPr>
      </w:pPr>
    </w:p>
    <w:p w14:paraId="1010A479" w14:textId="77777777" w:rsidR="00F4210D" w:rsidRPr="00F54D52" w:rsidRDefault="00811FD8">
      <w:pPr>
        <w:ind w:left="-5"/>
        <w:rPr>
          <w:rFonts w:ascii="Calibri" w:hAnsi="Calibri" w:cs="Calibri"/>
          <w:sz w:val="22"/>
        </w:rPr>
      </w:pPr>
      <w:r w:rsidRPr="00F54D52">
        <w:rPr>
          <w:rFonts w:ascii="Calibri" w:hAnsi="Calibri" w:cs="Calibri"/>
          <w:sz w:val="22"/>
        </w:rPr>
        <w:t>3.</w:t>
      </w:r>
      <w:r w:rsidRPr="000562BB">
        <w:rPr>
          <w:rFonts w:ascii="Calibri" w:hAnsi="Calibri" w:cs="Calibri"/>
          <w:b/>
          <w:sz w:val="22"/>
        </w:rPr>
        <w:t>CEL PRZETWARZANIA</w:t>
      </w:r>
      <w:r w:rsidRPr="00F54D52">
        <w:rPr>
          <w:rFonts w:ascii="Calibri" w:hAnsi="Calibri" w:cs="Calibri"/>
          <w:sz w:val="22"/>
        </w:rPr>
        <w:t>:</w:t>
      </w:r>
    </w:p>
    <w:p w14:paraId="69826084" w14:textId="30701569" w:rsidR="00F4210D" w:rsidRPr="00F54D52" w:rsidRDefault="00811FD8" w:rsidP="00FC1F46">
      <w:pPr>
        <w:spacing w:after="155"/>
        <w:ind w:left="-5"/>
        <w:jc w:val="both"/>
        <w:rPr>
          <w:rFonts w:ascii="Calibri" w:hAnsi="Calibri" w:cs="Calibri"/>
          <w:sz w:val="22"/>
        </w:rPr>
      </w:pPr>
      <w:r w:rsidRPr="00F54D52">
        <w:rPr>
          <w:rFonts w:ascii="Calibri" w:hAnsi="Calibri" w:cs="Calibri"/>
          <w:sz w:val="22"/>
        </w:rPr>
        <w:t xml:space="preserve">Niezbędność przetwarzania </w:t>
      </w:r>
      <w:r w:rsidR="000562BB">
        <w:rPr>
          <w:rFonts w:ascii="Calibri" w:hAnsi="Calibri" w:cs="Calibri"/>
          <w:sz w:val="22"/>
        </w:rPr>
        <w:t xml:space="preserve">jest </w:t>
      </w:r>
      <w:r w:rsidRPr="00F54D52">
        <w:rPr>
          <w:rFonts w:ascii="Calibri" w:hAnsi="Calibri" w:cs="Calibri"/>
          <w:sz w:val="22"/>
        </w:rPr>
        <w:t>do celów profilaktyki zdrowotnej, diagnozy medycznej, zapewnienia opieki zdrowotnej, leczenia oraz zarządzania systemami i usługami opieki zdrowotnej. Wykorzystujemy Pa</w:t>
      </w:r>
      <w:r w:rsidR="009E42C1">
        <w:rPr>
          <w:rFonts w:ascii="Calibri" w:hAnsi="Calibri" w:cs="Calibri"/>
          <w:sz w:val="22"/>
        </w:rPr>
        <w:t>ni/Pana</w:t>
      </w:r>
      <w:r w:rsidRPr="00F54D52">
        <w:rPr>
          <w:rFonts w:ascii="Calibri" w:hAnsi="Calibri" w:cs="Calibri"/>
          <w:sz w:val="22"/>
        </w:rPr>
        <w:t xml:space="preserve"> dane do sprawozdawczości, rozliczeń z płatnikiem NFZ oraz podwykonawcami świadczącymi dla Pa</w:t>
      </w:r>
      <w:r w:rsidR="009E42C1">
        <w:rPr>
          <w:rFonts w:ascii="Calibri" w:hAnsi="Calibri" w:cs="Calibri"/>
          <w:sz w:val="22"/>
        </w:rPr>
        <w:t>ni/Pana</w:t>
      </w:r>
      <w:r w:rsidRPr="00F54D52">
        <w:rPr>
          <w:rFonts w:ascii="Calibri" w:hAnsi="Calibri" w:cs="Calibri"/>
          <w:sz w:val="22"/>
        </w:rPr>
        <w:t xml:space="preserve"> usługi badań,</w:t>
      </w:r>
      <w:r w:rsidR="005C3ED0">
        <w:rPr>
          <w:rFonts w:ascii="Calibri" w:hAnsi="Calibri" w:cs="Calibri"/>
          <w:sz w:val="22"/>
        </w:rPr>
        <w:t xml:space="preserve"> </w:t>
      </w:r>
      <w:r w:rsidRPr="00F54D52">
        <w:rPr>
          <w:rFonts w:ascii="Calibri" w:hAnsi="Calibri" w:cs="Calibri"/>
          <w:sz w:val="22"/>
        </w:rPr>
        <w:t>wystawian</w:t>
      </w:r>
      <w:r w:rsidR="005C3ED0">
        <w:rPr>
          <w:rFonts w:ascii="Calibri" w:hAnsi="Calibri" w:cs="Calibri"/>
          <w:sz w:val="22"/>
        </w:rPr>
        <w:t>i</w:t>
      </w:r>
      <w:r w:rsidRPr="00F54D52">
        <w:rPr>
          <w:rFonts w:ascii="Calibri" w:hAnsi="Calibri" w:cs="Calibri"/>
          <w:sz w:val="22"/>
        </w:rPr>
        <w:t>a faktur oraz rachunków.</w:t>
      </w:r>
    </w:p>
    <w:p w14:paraId="49BD8863" w14:textId="77777777" w:rsidR="00F4210D" w:rsidRPr="00F54D52" w:rsidRDefault="00811FD8">
      <w:pPr>
        <w:ind w:left="-5"/>
        <w:rPr>
          <w:rFonts w:ascii="Calibri" w:hAnsi="Calibri" w:cs="Calibri"/>
          <w:sz w:val="22"/>
        </w:rPr>
      </w:pPr>
      <w:r w:rsidRPr="00F54D52">
        <w:rPr>
          <w:rFonts w:ascii="Calibri" w:hAnsi="Calibri" w:cs="Calibri"/>
          <w:sz w:val="22"/>
        </w:rPr>
        <w:t xml:space="preserve">4. </w:t>
      </w:r>
      <w:r w:rsidRPr="000562BB">
        <w:rPr>
          <w:rFonts w:ascii="Calibri" w:hAnsi="Calibri" w:cs="Calibri"/>
          <w:b/>
          <w:sz w:val="22"/>
        </w:rPr>
        <w:t>ODBIORCY DANYCH OSOBOWYCH</w:t>
      </w:r>
      <w:r w:rsidR="000562BB">
        <w:rPr>
          <w:rFonts w:ascii="Calibri" w:hAnsi="Calibri" w:cs="Calibri"/>
          <w:b/>
          <w:sz w:val="22"/>
        </w:rPr>
        <w:t>:</w:t>
      </w:r>
    </w:p>
    <w:p w14:paraId="07260F0B" w14:textId="13C21623" w:rsidR="00F70020" w:rsidRDefault="00811FD8" w:rsidP="00FC1F46">
      <w:pPr>
        <w:ind w:left="-5"/>
        <w:jc w:val="both"/>
        <w:rPr>
          <w:rFonts w:ascii="Calibri" w:hAnsi="Calibri" w:cs="Calibri"/>
          <w:sz w:val="22"/>
        </w:rPr>
      </w:pPr>
      <w:r w:rsidRPr="00F54D52">
        <w:rPr>
          <w:rFonts w:ascii="Calibri" w:hAnsi="Calibri" w:cs="Calibri"/>
          <w:sz w:val="22"/>
        </w:rPr>
        <w:t>Odbiorcą Pa</w:t>
      </w:r>
      <w:r w:rsidR="009E42C1">
        <w:rPr>
          <w:rFonts w:ascii="Calibri" w:hAnsi="Calibri" w:cs="Calibri"/>
          <w:sz w:val="22"/>
        </w:rPr>
        <w:t>ni/Pana</w:t>
      </w:r>
      <w:r w:rsidRPr="00F54D52">
        <w:rPr>
          <w:rFonts w:ascii="Calibri" w:hAnsi="Calibri" w:cs="Calibri"/>
          <w:sz w:val="22"/>
        </w:rPr>
        <w:t xml:space="preserve"> danych osobowych mogą być </w:t>
      </w:r>
      <w:r w:rsidR="000562BB">
        <w:rPr>
          <w:rFonts w:ascii="Calibri" w:hAnsi="Calibri" w:cs="Calibri"/>
          <w:sz w:val="22"/>
        </w:rPr>
        <w:t>upoważnieni pracownicy Administratora oraz podmioty świadczące na Jego rzecz  usługi w tym podmioty , z którymi Administrator zawarł umowę powierzenia na podstawie art.28 RODO</w:t>
      </w:r>
      <w:r w:rsidR="00FC1F46">
        <w:rPr>
          <w:rFonts w:ascii="Calibri" w:hAnsi="Calibri" w:cs="Calibri"/>
          <w:sz w:val="22"/>
        </w:rPr>
        <w:t xml:space="preserve">, </w:t>
      </w:r>
    </w:p>
    <w:p w14:paraId="5A1BBAA3" w14:textId="77777777" w:rsidR="00F4210D" w:rsidRPr="00F54D52" w:rsidRDefault="00FC1F46" w:rsidP="00FC1F46">
      <w:pPr>
        <w:ind w:left="-5"/>
        <w:jc w:val="both"/>
        <w:rPr>
          <w:rFonts w:ascii="Calibri" w:hAnsi="Calibri" w:cs="Calibri"/>
          <w:sz w:val="22"/>
        </w:rPr>
      </w:pPr>
      <w:r>
        <w:rPr>
          <w:rFonts w:ascii="Calibri" w:hAnsi="Calibri" w:cs="Calibri"/>
          <w:sz w:val="22"/>
        </w:rPr>
        <w:lastRenderedPageBreak/>
        <w:t xml:space="preserve">w szczególności firmy świadczące usługi z zakresu IT, oraz </w:t>
      </w:r>
      <w:r w:rsidR="00811FD8" w:rsidRPr="00F54D52">
        <w:rPr>
          <w:rFonts w:ascii="Calibri" w:hAnsi="Calibri" w:cs="Calibri"/>
          <w:sz w:val="22"/>
        </w:rPr>
        <w:t>osoby i podmioty wskazane w art. 26 ustawy z dnia 6 listopada 2008 r. o prawach pacjenta i Rzeczniku Praw Pacjenta oraz w przepisach ustaw szczególnych</w:t>
      </w:r>
      <w:r>
        <w:rPr>
          <w:rFonts w:ascii="Calibri" w:hAnsi="Calibri" w:cs="Calibri"/>
          <w:sz w:val="22"/>
        </w:rPr>
        <w:t>.</w:t>
      </w:r>
    </w:p>
    <w:p w14:paraId="74D3EE68" w14:textId="23127DB1" w:rsidR="00F4210D" w:rsidRPr="00F54D52" w:rsidRDefault="00811FD8" w:rsidP="00FC1F46">
      <w:pPr>
        <w:spacing w:after="199"/>
        <w:ind w:left="-5"/>
        <w:jc w:val="both"/>
        <w:rPr>
          <w:rFonts w:ascii="Calibri" w:hAnsi="Calibri" w:cs="Calibri"/>
          <w:sz w:val="22"/>
        </w:rPr>
      </w:pPr>
      <w:r w:rsidRPr="00F54D52">
        <w:rPr>
          <w:rFonts w:ascii="Calibri" w:hAnsi="Calibri" w:cs="Calibri"/>
          <w:sz w:val="22"/>
        </w:rPr>
        <w:t>Pa</w:t>
      </w:r>
      <w:r w:rsidR="009E42C1">
        <w:rPr>
          <w:rFonts w:ascii="Calibri" w:hAnsi="Calibri" w:cs="Calibri"/>
          <w:sz w:val="22"/>
        </w:rPr>
        <w:t>ni/Pana</w:t>
      </w:r>
      <w:r w:rsidRPr="00F54D52">
        <w:rPr>
          <w:rFonts w:ascii="Calibri" w:hAnsi="Calibri" w:cs="Calibri"/>
          <w:sz w:val="22"/>
        </w:rPr>
        <w:t xml:space="preserve"> dane osobowe nie będą przekazywane do państwa trzeciego</w:t>
      </w:r>
      <w:r w:rsidR="00FC1F46">
        <w:rPr>
          <w:rFonts w:ascii="Calibri" w:hAnsi="Calibri" w:cs="Calibri"/>
          <w:sz w:val="22"/>
        </w:rPr>
        <w:t>.</w:t>
      </w:r>
    </w:p>
    <w:p w14:paraId="016DFAE7" w14:textId="77777777" w:rsidR="00F4210D" w:rsidRPr="00F54D52" w:rsidRDefault="00811FD8">
      <w:pPr>
        <w:spacing w:after="7" w:line="248" w:lineRule="auto"/>
        <w:ind w:left="-5" w:right="2184"/>
        <w:rPr>
          <w:rFonts w:ascii="Calibri" w:hAnsi="Calibri" w:cs="Calibri"/>
          <w:sz w:val="22"/>
        </w:rPr>
      </w:pPr>
      <w:r w:rsidRPr="00F54D52">
        <w:rPr>
          <w:rFonts w:ascii="Calibri" w:hAnsi="Calibri" w:cs="Calibri"/>
          <w:sz w:val="22"/>
        </w:rPr>
        <w:t>4.</w:t>
      </w:r>
      <w:r w:rsidR="00FC1F46">
        <w:rPr>
          <w:rFonts w:ascii="Calibri" w:hAnsi="Calibri" w:cs="Calibri"/>
          <w:sz w:val="22"/>
        </w:rPr>
        <w:t xml:space="preserve"> </w:t>
      </w:r>
      <w:r w:rsidRPr="00FC1F46">
        <w:rPr>
          <w:rFonts w:ascii="Calibri" w:hAnsi="Calibri" w:cs="Calibri"/>
          <w:b/>
          <w:sz w:val="22"/>
        </w:rPr>
        <w:t>PODSTAWA PRAWNA UPOWAŻNIAJĄCA DO PRZETWARZANIA DANYCH OSOBOWYCH</w:t>
      </w:r>
      <w:r w:rsidRPr="00F54D52">
        <w:rPr>
          <w:rFonts w:ascii="Calibri" w:hAnsi="Calibri" w:cs="Calibri"/>
          <w:sz w:val="22"/>
        </w:rPr>
        <w:t>:</w:t>
      </w:r>
    </w:p>
    <w:p w14:paraId="733F31C7" w14:textId="617A34EC" w:rsidR="00D85A3D" w:rsidRDefault="00811FD8" w:rsidP="00D85A3D">
      <w:pPr>
        <w:pStyle w:val="Akapitzlist"/>
        <w:numPr>
          <w:ilvl w:val="0"/>
          <w:numId w:val="5"/>
        </w:numPr>
        <w:spacing w:after="159" w:line="248" w:lineRule="auto"/>
        <w:ind w:right="2184"/>
        <w:jc w:val="both"/>
        <w:rPr>
          <w:rFonts w:ascii="Calibri" w:hAnsi="Calibri" w:cs="Calibri"/>
          <w:sz w:val="22"/>
        </w:rPr>
      </w:pPr>
      <w:r w:rsidRPr="00D85A3D">
        <w:rPr>
          <w:rFonts w:ascii="Calibri" w:hAnsi="Calibri" w:cs="Calibri"/>
          <w:sz w:val="22"/>
        </w:rPr>
        <w:t xml:space="preserve">art.24 ust.1 ustawy z dnia 6 listopada 2008r. O prawach pacjenta i Rzeczniku Praw Pacjenta </w:t>
      </w:r>
      <w:r w:rsidR="005C3ED0">
        <w:rPr>
          <w:rFonts w:ascii="Calibri" w:hAnsi="Calibri" w:cs="Calibri"/>
          <w:sz w:val="22"/>
        </w:rPr>
        <w:t>;</w:t>
      </w:r>
    </w:p>
    <w:p w14:paraId="5A659288" w14:textId="64F02FC8" w:rsidR="00D85A3D" w:rsidRDefault="005109B7" w:rsidP="00D85A3D">
      <w:pPr>
        <w:pStyle w:val="Akapitzlist"/>
        <w:numPr>
          <w:ilvl w:val="0"/>
          <w:numId w:val="5"/>
        </w:numPr>
        <w:spacing w:after="159" w:line="248" w:lineRule="auto"/>
        <w:ind w:right="2184"/>
        <w:jc w:val="both"/>
        <w:rPr>
          <w:rFonts w:ascii="Calibri" w:hAnsi="Calibri" w:cs="Calibri"/>
          <w:sz w:val="22"/>
        </w:rPr>
      </w:pPr>
      <w:r>
        <w:rPr>
          <w:rFonts w:ascii="Calibri" w:hAnsi="Calibri" w:cs="Calibri"/>
          <w:sz w:val="22"/>
        </w:rPr>
        <w:t xml:space="preserve">art. 6 ust.1 lit. c) w związku z </w:t>
      </w:r>
      <w:r w:rsidR="00811FD8" w:rsidRPr="00D85A3D">
        <w:rPr>
          <w:rFonts w:ascii="Calibri" w:hAnsi="Calibri" w:cs="Calibri"/>
          <w:sz w:val="22"/>
        </w:rPr>
        <w:t xml:space="preserve">art. 9 ust. 2 lit h)  RODO, który wymienia </w:t>
      </w:r>
      <w:r w:rsidR="00811FD8" w:rsidRPr="00D85A3D">
        <w:rPr>
          <w:rFonts w:ascii="Calibri" w:hAnsi="Calibri" w:cs="Calibri"/>
          <w:b/>
          <w:sz w:val="22"/>
        </w:rPr>
        <w:t>cele zdrowotne przetwarzania</w:t>
      </w:r>
      <w:r w:rsidR="005C3ED0">
        <w:rPr>
          <w:rFonts w:ascii="Calibri" w:hAnsi="Calibri" w:cs="Calibri"/>
          <w:sz w:val="22"/>
        </w:rPr>
        <w:t>;</w:t>
      </w:r>
    </w:p>
    <w:p w14:paraId="05B35EBA" w14:textId="5BB51D19" w:rsidR="005109B7" w:rsidRDefault="005109B7" w:rsidP="00D85A3D">
      <w:pPr>
        <w:pStyle w:val="Akapitzlist"/>
        <w:numPr>
          <w:ilvl w:val="0"/>
          <w:numId w:val="5"/>
        </w:numPr>
        <w:spacing w:after="159" w:line="248" w:lineRule="auto"/>
        <w:ind w:right="2184"/>
        <w:jc w:val="both"/>
        <w:rPr>
          <w:rFonts w:ascii="Calibri" w:hAnsi="Calibri" w:cs="Calibri"/>
          <w:sz w:val="22"/>
        </w:rPr>
      </w:pPr>
      <w:r>
        <w:rPr>
          <w:rFonts w:ascii="Calibri" w:hAnsi="Calibri" w:cs="Calibri"/>
          <w:sz w:val="22"/>
        </w:rPr>
        <w:t>art.6 ust.1 lit</w:t>
      </w:r>
      <w:r w:rsidR="009E42C1">
        <w:rPr>
          <w:rFonts w:ascii="Calibri" w:hAnsi="Calibri" w:cs="Calibri"/>
          <w:sz w:val="22"/>
        </w:rPr>
        <w:t xml:space="preserve">. </w:t>
      </w:r>
      <w:r>
        <w:rPr>
          <w:rFonts w:ascii="Calibri" w:hAnsi="Calibri" w:cs="Calibri"/>
          <w:sz w:val="22"/>
        </w:rPr>
        <w:t>a) RODO-jeśli przetwarzanie odbywa się na podstawie wyrażonej przez P</w:t>
      </w:r>
      <w:r w:rsidR="009E42C1">
        <w:rPr>
          <w:rFonts w:ascii="Calibri" w:hAnsi="Calibri" w:cs="Calibri"/>
          <w:sz w:val="22"/>
        </w:rPr>
        <w:t>anią/Pana</w:t>
      </w:r>
      <w:r>
        <w:rPr>
          <w:rFonts w:ascii="Calibri" w:hAnsi="Calibri" w:cs="Calibri"/>
          <w:sz w:val="22"/>
        </w:rPr>
        <w:t xml:space="preserve"> zgody</w:t>
      </w:r>
      <w:r w:rsidR="005C3ED0">
        <w:rPr>
          <w:rFonts w:ascii="Calibri" w:hAnsi="Calibri" w:cs="Calibri"/>
          <w:sz w:val="22"/>
        </w:rPr>
        <w:t>;</w:t>
      </w:r>
    </w:p>
    <w:p w14:paraId="4D45A796" w14:textId="526440BD" w:rsidR="00D85A3D" w:rsidRDefault="00811FD8" w:rsidP="00D85A3D">
      <w:pPr>
        <w:pStyle w:val="Akapitzlist"/>
        <w:numPr>
          <w:ilvl w:val="0"/>
          <w:numId w:val="5"/>
        </w:numPr>
        <w:spacing w:after="159" w:line="248" w:lineRule="auto"/>
        <w:ind w:right="2184"/>
        <w:jc w:val="both"/>
        <w:rPr>
          <w:rFonts w:ascii="Calibri" w:hAnsi="Calibri" w:cs="Calibri"/>
          <w:sz w:val="22"/>
        </w:rPr>
      </w:pPr>
      <w:r w:rsidRPr="00D85A3D">
        <w:rPr>
          <w:rFonts w:ascii="Calibri" w:hAnsi="Calibri" w:cs="Calibri"/>
          <w:sz w:val="22"/>
        </w:rPr>
        <w:t>ustaw</w:t>
      </w:r>
      <w:r w:rsidR="00D85A3D" w:rsidRPr="00D85A3D">
        <w:rPr>
          <w:rFonts w:ascii="Calibri" w:hAnsi="Calibri" w:cs="Calibri"/>
          <w:sz w:val="22"/>
        </w:rPr>
        <w:t>a</w:t>
      </w:r>
      <w:r w:rsidRPr="00D85A3D">
        <w:rPr>
          <w:rFonts w:ascii="Calibri" w:hAnsi="Calibri" w:cs="Calibri"/>
          <w:sz w:val="22"/>
        </w:rPr>
        <w:t xml:space="preserve"> z 28 kwietnia 2011 r. o systemie informacji w ochronie zdrowia</w:t>
      </w:r>
      <w:r w:rsidR="005C3ED0">
        <w:rPr>
          <w:rFonts w:ascii="Calibri" w:hAnsi="Calibri" w:cs="Calibri"/>
          <w:sz w:val="22"/>
        </w:rPr>
        <w:t>;</w:t>
      </w:r>
    </w:p>
    <w:p w14:paraId="043B112B" w14:textId="77777777" w:rsidR="00F4210D" w:rsidRPr="00D85A3D" w:rsidRDefault="00811FD8" w:rsidP="00D85A3D">
      <w:pPr>
        <w:pStyle w:val="Akapitzlist"/>
        <w:numPr>
          <w:ilvl w:val="0"/>
          <w:numId w:val="5"/>
        </w:numPr>
        <w:spacing w:after="159" w:line="248" w:lineRule="auto"/>
        <w:ind w:right="2184"/>
        <w:jc w:val="both"/>
        <w:rPr>
          <w:rFonts w:ascii="Calibri" w:hAnsi="Calibri" w:cs="Calibri"/>
          <w:sz w:val="22"/>
        </w:rPr>
      </w:pPr>
      <w:r w:rsidRPr="00D85A3D">
        <w:rPr>
          <w:rFonts w:ascii="Calibri" w:hAnsi="Calibri" w:cs="Calibri"/>
          <w:sz w:val="22"/>
        </w:rPr>
        <w:t xml:space="preserve"> ustaw</w:t>
      </w:r>
      <w:r w:rsidR="00D85A3D" w:rsidRPr="00D85A3D">
        <w:rPr>
          <w:rFonts w:ascii="Calibri" w:hAnsi="Calibri" w:cs="Calibri"/>
          <w:sz w:val="22"/>
        </w:rPr>
        <w:t>a</w:t>
      </w:r>
      <w:r w:rsidRPr="00D85A3D">
        <w:rPr>
          <w:rFonts w:ascii="Calibri" w:hAnsi="Calibri" w:cs="Calibri"/>
          <w:sz w:val="22"/>
        </w:rPr>
        <w:t xml:space="preserve"> z 27 sierpnia 2004 r. o świadczeniach opieki zdrowotnej finansowanych ze środków publicznych. </w:t>
      </w:r>
    </w:p>
    <w:p w14:paraId="690E52C5" w14:textId="77777777" w:rsidR="00F4210D" w:rsidRPr="00F54D52" w:rsidRDefault="00811FD8">
      <w:pPr>
        <w:ind w:left="-5"/>
        <w:rPr>
          <w:rFonts w:ascii="Calibri" w:hAnsi="Calibri" w:cs="Calibri"/>
          <w:sz w:val="22"/>
        </w:rPr>
      </w:pPr>
      <w:r w:rsidRPr="00F54D52">
        <w:rPr>
          <w:rFonts w:ascii="Calibri" w:hAnsi="Calibri" w:cs="Calibri"/>
          <w:sz w:val="22"/>
        </w:rPr>
        <w:t>5.</w:t>
      </w:r>
      <w:r w:rsidR="005109B7">
        <w:rPr>
          <w:rFonts w:ascii="Calibri" w:hAnsi="Calibri" w:cs="Calibri"/>
          <w:sz w:val="22"/>
        </w:rPr>
        <w:t xml:space="preserve"> </w:t>
      </w:r>
      <w:r w:rsidRPr="00D85A3D">
        <w:rPr>
          <w:rFonts w:ascii="Calibri" w:hAnsi="Calibri" w:cs="Calibri"/>
          <w:b/>
          <w:sz w:val="22"/>
        </w:rPr>
        <w:t>OKRES, PRZEZ KTÓRY DANE OSOBOWE BĘDĄ PRZECHOWYWANE</w:t>
      </w:r>
      <w:r w:rsidRPr="00F54D52">
        <w:rPr>
          <w:rFonts w:ascii="Calibri" w:hAnsi="Calibri" w:cs="Calibri"/>
          <w:sz w:val="22"/>
        </w:rPr>
        <w:t>:</w:t>
      </w:r>
    </w:p>
    <w:p w14:paraId="658A3997" w14:textId="77777777" w:rsidR="00F4210D" w:rsidRPr="00F54D52" w:rsidRDefault="00811FD8">
      <w:pPr>
        <w:spacing w:after="153"/>
        <w:ind w:left="-5"/>
        <w:rPr>
          <w:rFonts w:ascii="Calibri" w:hAnsi="Calibri" w:cs="Calibri"/>
          <w:sz w:val="22"/>
        </w:rPr>
      </w:pPr>
      <w:r w:rsidRPr="00F54D52">
        <w:rPr>
          <w:rFonts w:ascii="Calibri" w:hAnsi="Calibri" w:cs="Calibri"/>
          <w:sz w:val="22"/>
        </w:rPr>
        <w:t>Zasady przechowywania dokumentacji medycznej określa ustawa o prawach pacjenta i Rzeczniku Praw Pacjenta</w:t>
      </w:r>
      <w:r w:rsidR="00D85A3D">
        <w:rPr>
          <w:rFonts w:ascii="Calibri" w:hAnsi="Calibri" w:cs="Calibri"/>
          <w:sz w:val="22"/>
        </w:rPr>
        <w:t>.</w:t>
      </w:r>
    </w:p>
    <w:p w14:paraId="02D03086" w14:textId="77777777" w:rsidR="00F4210D" w:rsidRPr="00F54D52" w:rsidRDefault="00811FD8">
      <w:pPr>
        <w:spacing w:after="128"/>
        <w:ind w:left="-5"/>
        <w:rPr>
          <w:rFonts w:ascii="Calibri" w:hAnsi="Calibri" w:cs="Calibri"/>
          <w:sz w:val="22"/>
        </w:rPr>
      </w:pPr>
      <w:r w:rsidRPr="00F54D52">
        <w:rPr>
          <w:rFonts w:ascii="Calibri" w:hAnsi="Calibri" w:cs="Calibri"/>
          <w:sz w:val="22"/>
        </w:rPr>
        <w:t xml:space="preserve">6. </w:t>
      </w:r>
      <w:r w:rsidRPr="00D85A3D">
        <w:rPr>
          <w:rFonts w:ascii="Calibri" w:hAnsi="Calibri" w:cs="Calibri"/>
          <w:b/>
          <w:sz w:val="22"/>
        </w:rPr>
        <w:t>PRAWO DOSTĘPU DO DANYCH – PRAWO PACJENTA</w:t>
      </w:r>
    </w:p>
    <w:p w14:paraId="07E22FEB" w14:textId="77777777" w:rsidR="00F4210D" w:rsidRPr="00D85A3D" w:rsidRDefault="00811FD8">
      <w:pPr>
        <w:numPr>
          <w:ilvl w:val="0"/>
          <w:numId w:val="1"/>
        </w:numPr>
        <w:spacing w:after="37"/>
        <w:ind w:hanging="360"/>
        <w:rPr>
          <w:rFonts w:ascii="Calibri" w:hAnsi="Calibri" w:cs="Calibri"/>
          <w:sz w:val="22"/>
          <w:u w:val="single"/>
        </w:rPr>
      </w:pPr>
      <w:r w:rsidRPr="00D85A3D">
        <w:rPr>
          <w:rFonts w:ascii="Calibri" w:hAnsi="Calibri" w:cs="Calibri"/>
          <w:sz w:val="22"/>
          <w:u w:val="single"/>
        </w:rPr>
        <w:t>Prawo dostępu do danych (art. 15 RODO)</w:t>
      </w:r>
    </w:p>
    <w:p w14:paraId="0B54F66F" w14:textId="77777777" w:rsidR="00F4210D" w:rsidRPr="00F54D52" w:rsidRDefault="00811FD8">
      <w:pPr>
        <w:spacing w:after="250"/>
        <w:ind w:left="-5"/>
        <w:rPr>
          <w:rFonts w:ascii="Calibri" w:hAnsi="Calibri" w:cs="Calibri"/>
          <w:sz w:val="22"/>
        </w:rPr>
      </w:pPr>
      <w:r w:rsidRPr="00F54D52">
        <w:rPr>
          <w:rFonts w:ascii="Calibri" w:hAnsi="Calibri" w:cs="Calibri"/>
          <w:sz w:val="22"/>
        </w:rPr>
        <w:t xml:space="preserve">Osoba, której dane dotyczą, jest uprawniona do uzyskania od administratora </w:t>
      </w:r>
      <w:r w:rsidR="00EC739A">
        <w:rPr>
          <w:rFonts w:ascii="Calibri" w:hAnsi="Calibri" w:cs="Calibri"/>
          <w:sz w:val="22"/>
        </w:rPr>
        <w:t xml:space="preserve">na jej wniosek </w:t>
      </w:r>
      <w:r w:rsidRPr="00F54D52">
        <w:rPr>
          <w:rFonts w:ascii="Calibri" w:hAnsi="Calibri" w:cs="Calibri"/>
          <w:sz w:val="22"/>
        </w:rPr>
        <w:t>potwierdzenia, czy przetwarzane są dane osobowe jej dotyczące, a jeżeli ma to miejsce, jest uprawniona do uzyskania dostępu do nich. Zgodnie z art. 15 Administrator dostarczy osobie, której dane dotyczą, kopię danych osobowych podlegających  przetwarzaniu.</w:t>
      </w:r>
      <w:r w:rsidR="00507ED2">
        <w:rPr>
          <w:rFonts w:ascii="Calibri" w:hAnsi="Calibri" w:cs="Calibri"/>
          <w:sz w:val="22"/>
        </w:rPr>
        <w:t xml:space="preserve"> Opłaty nie pobiera się w przypadku udostępnienia dokumentacji medycznej pacjentowi albo jego przedstawicielowi ustawowemu po raz pierwszy w żądanym zakresie i w sposób o którym mowa w art. 27 ust. 1 pkt 2 i 5 oraz ust. 3</w:t>
      </w:r>
      <w:r w:rsidR="001E2EEC">
        <w:rPr>
          <w:rFonts w:ascii="Calibri" w:hAnsi="Calibri" w:cs="Calibri"/>
          <w:sz w:val="22"/>
        </w:rPr>
        <w:t xml:space="preserve"> ustawy z dnia 06.11.2008 r. o Prawach pacjenta i Rzeczniku Praw P</w:t>
      </w:r>
      <w:r w:rsidR="00507ED2">
        <w:rPr>
          <w:rFonts w:ascii="Calibri" w:hAnsi="Calibri" w:cs="Calibri"/>
          <w:sz w:val="22"/>
        </w:rPr>
        <w:t>acjenta</w:t>
      </w:r>
      <w:r w:rsidR="00B8592C">
        <w:rPr>
          <w:rFonts w:ascii="Calibri" w:hAnsi="Calibri" w:cs="Calibri"/>
          <w:sz w:val="22"/>
        </w:rPr>
        <w:t>.</w:t>
      </w:r>
    </w:p>
    <w:p w14:paraId="557EC34D" w14:textId="77777777" w:rsidR="00F4210D" w:rsidRPr="00D85A3D" w:rsidRDefault="00811FD8">
      <w:pPr>
        <w:numPr>
          <w:ilvl w:val="0"/>
          <w:numId w:val="1"/>
        </w:numPr>
        <w:spacing w:after="37"/>
        <w:ind w:hanging="360"/>
        <w:rPr>
          <w:rFonts w:ascii="Calibri" w:hAnsi="Calibri" w:cs="Calibri"/>
          <w:sz w:val="22"/>
          <w:u w:val="single"/>
        </w:rPr>
      </w:pPr>
      <w:r w:rsidRPr="00D85A3D">
        <w:rPr>
          <w:rFonts w:ascii="Calibri" w:hAnsi="Calibri" w:cs="Calibri"/>
          <w:sz w:val="22"/>
          <w:u w:val="single"/>
        </w:rPr>
        <w:t>Prawo do sprostowania danych (art. 16 RODO)</w:t>
      </w:r>
    </w:p>
    <w:p w14:paraId="7B173A63" w14:textId="77777777" w:rsidR="00F4210D" w:rsidRPr="00F54D52" w:rsidRDefault="00811FD8">
      <w:pPr>
        <w:spacing w:after="246"/>
        <w:ind w:left="-5"/>
        <w:rPr>
          <w:rFonts w:ascii="Calibri" w:hAnsi="Calibri" w:cs="Calibri"/>
          <w:sz w:val="22"/>
        </w:rPr>
      </w:pPr>
      <w:r w:rsidRPr="00F54D52">
        <w:rPr>
          <w:rFonts w:ascii="Calibri" w:hAnsi="Calibri" w:cs="Calibri"/>
          <w:sz w:val="22"/>
        </w:rPr>
        <w:t>Osoba, której dane dotyczą, ma prawo żądania od Administratora niezwłocznego sprostowania dotyczących jej danych  osobowych, które są nieprawidłowe.</w:t>
      </w:r>
    </w:p>
    <w:p w14:paraId="4527E3F9" w14:textId="77777777" w:rsidR="00F4210D" w:rsidRPr="00D85A3D" w:rsidRDefault="00811FD8">
      <w:pPr>
        <w:numPr>
          <w:ilvl w:val="0"/>
          <w:numId w:val="1"/>
        </w:numPr>
        <w:spacing w:after="37"/>
        <w:ind w:hanging="360"/>
        <w:rPr>
          <w:rFonts w:ascii="Calibri" w:hAnsi="Calibri" w:cs="Calibri"/>
          <w:sz w:val="22"/>
          <w:u w:val="single"/>
        </w:rPr>
      </w:pPr>
      <w:r w:rsidRPr="00D85A3D">
        <w:rPr>
          <w:rFonts w:ascii="Calibri" w:hAnsi="Calibri" w:cs="Calibri"/>
          <w:sz w:val="22"/>
          <w:u w:val="single"/>
        </w:rPr>
        <w:t>Prawo do usunięcia danych („prawo do bycia zapomnianym") (art. 17 RODO)</w:t>
      </w:r>
    </w:p>
    <w:p w14:paraId="2661929D" w14:textId="77777777" w:rsidR="00F4210D" w:rsidRPr="00F54D52" w:rsidRDefault="00811FD8">
      <w:pPr>
        <w:spacing w:after="114"/>
        <w:ind w:left="-5"/>
        <w:rPr>
          <w:rFonts w:ascii="Calibri" w:hAnsi="Calibri" w:cs="Calibri"/>
          <w:sz w:val="22"/>
        </w:rPr>
      </w:pPr>
      <w:r w:rsidRPr="00F54D52">
        <w:rPr>
          <w:rFonts w:ascii="Calibri" w:hAnsi="Calibri" w:cs="Calibri"/>
          <w:sz w:val="22"/>
        </w:rPr>
        <w:t>Osoba, której dane dotyczą, ma prawo żądania od Administratora niezwłocznego usunięcia dotyczących jej danych osobowych, a administrator ma obowiązek bez zbędnej zwłoki usunąć dane osobowe, jeżeli zachodzi jedna z następujących okoliczności:</w:t>
      </w:r>
    </w:p>
    <w:p w14:paraId="08424BA2" w14:textId="77777777" w:rsidR="00D85A3D" w:rsidRDefault="00811FD8" w:rsidP="00D85A3D">
      <w:pPr>
        <w:pStyle w:val="Akapitzlist"/>
        <w:numPr>
          <w:ilvl w:val="0"/>
          <w:numId w:val="6"/>
        </w:numPr>
        <w:ind w:left="360"/>
        <w:rPr>
          <w:rFonts w:ascii="Calibri" w:hAnsi="Calibri" w:cs="Calibri"/>
          <w:sz w:val="22"/>
        </w:rPr>
      </w:pPr>
      <w:r w:rsidRPr="00D85A3D">
        <w:rPr>
          <w:rFonts w:ascii="Calibri" w:hAnsi="Calibri" w:cs="Calibri"/>
          <w:sz w:val="22"/>
        </w:rPr>
        <w:t>dane osobowe nie są już niezbędne do celów, w których zostały zebrane lub w inny sposób przetwarzane;</w:t>
      </w:r>
    </w:p>
    <w:p w14:paraId="725C3AF9" w14:textId="77777777" w:rsidR="00F70020" w:rsidRDefault="00811FD8" w:rsidP="00F70020">
      <w:pPr>
        <w:pStyle w:val="Akapitzlist"/>
        <w:numPr>
          <w:ilvl w:val="0"/>
          <w:numId w:val="6"/>
        </w:numPr>
        <w:ind w:left="360"/>
        <w:rPr>
          <w:rFonts w:ascii="Calibri" w:hAnsi="Calibri" w:cs="Calibri"/>
          <w:sz w:val="22"/>
        </w:rPr>
      </w:pPr>
      <w:r w:rsidRPr="00D85A3D">
        <w:rPr>
          <w:rFonts w:ascii="Calibri" w:hAnsi="Calibri" w:cs="Calibri"/>
          <w:sz w:val="22"/>
        </w:rPr>
        <w:t>osoba, której dane dotyczą, cofnęła zgodę, na której opiera się przetwarzanie</w:t>
      </w:r>
      <w:r w:rsidR="00F70020">
        <w:rPr>
          <w:rFonts w:ascii="Calibri" w:hAnsi="Calibri" w:cs="Calibri"/>
          <w:sz w:val="22"/>
        </w:rPr>
        <w:t>;</w:t>
      </w:r>
    </w:p>
    <w:p w14:paraId="574F5A57" w14:textId="77777777" w:rsidR="00F70020" w:rsidRPr="00F70020" w:rsidRDefault="00811FD8" w:rsidP="00F70020">
      <w:pPr>
        <w:pStyle w:val="Akapitzlist"/>
        <w:numPr>
          <w:ilvl w:val="0"/>
          <w:numId w:val="6"/>
        </w:numPr>
        <w:spacing w:after="0"/>
        <w:ind w:left="360"/>
        <w:rPr>
          <w:rFonts w:ascii="Calibri" w:hAnsi="Calibri" w:cs="Calibri"/>
          <w:sz w:val="22"/>
        </w:rPr>
      </w:pPr>
      <w:r w:rsidRPr="00F70020">
        <w:rPr>
          <w:rFonts w:ascii="Calibri" w:hAnsi="Calibri" w:cs="Calibri"/>
          <w:sz w:val="22"/>
        </w:rPr>
        <w:t>osoba, której dane dotyczą, wnosi sprzeciw na mocy art. 21 ust. 1 wobec przetwarzania i nie występują nadrzędne prawnie uzasadnione podstawy przetwarzania</w:t>
      </w:r>
      <w:r w:rsidR="00F70020">
        <w:rPr>
          <w:rFonts w:ascii="Calibri" w:hAnsi="Calibri" w:cs="Calibri"/>
          <w:sz w:val="22"/>
        </w:rPr>
        <w:t>.</w:t>
      </w:r>
    </w:p>
    <w:p w14:paraId="1A49AD6D" w14:textId="77777777" w:rsidR="00F70020" w:rsidRDefault="00F70020" w:rsidP="00F70020">
      <w:pPr>
        <w:spacing w:after="0"/>
        <w:ind w:left="-5"/>
        <w:rPr>
          <w:rFonts w:ascii="Calibri" w:hAnsi="Calibri" w:cs="Calibri"/>
          <w:sz w:val="22"/>
        </w:rPr>
      </w:pPr>
    </w:p>
    <w:p w14:paraId="178EDEB4" w14:textId="77777777" w:rsidR="00F70020" w:rsidRDefault="00811FD8" w:rsidP="00F70020">
      <w:pPr>
        <w:spacing w:after="0"/>
        <w:ind w:left="-5"/>
        <w:rPr>
          <w:rFonts w:ascii="Calibri" w:hAnsi="Calibri" w:cs="Calibri"/>
          <w:sz w:val="22"/>
        </w:rPr>
      </w:pPr>
      <w:r w:rsidRPr="00F54D52">
        <w:rPr>
          <w:rFonts w:ascii="Calibri" w:hAnsi="Calibri" w:cs="Calibri"/>
          <w:sz w:val="22"/>
        </w:rPr>
        <w:t>Powyższe nie ma zastosowania w zakresie w jakim przetwarzanie jest niezbędne do wywiązania się z prawnego obowiązku wymagającego przetwarzania z uwagi na względ</w:t>
      </w:r>
      <w:r w:rsidR="00CC2557">
        <w:rPr>
          <w:rFonts w:ascii="Calibri" w:hAnsi="Calibri" w:cs="Calibri"/>
          <w:sz w:val="22"/>
        </w:rPr>
        <w:t>y</w:t>
      </w:r>
      <w:r w:rsidRPr="00F54D52">
        <w:rPr>
          <w:rFonts w:ascii="Calibri" w:hAnsi="Calibri" w:cs="Calibri"/>
          <w:sz w:val="22"/>
        </w:rPr>
        <w:t xml:space="preserve"> interesu publicznego w dziedzinie zdrowia publicznego (rozdz. 7 ustawy z dnia 6 listopada 2008 r. o prawach pacjenta i Rzeczniku Praw Pacjenta oraz w przepisach ustaw szczególnych)</w:t>
      </w:r>
      <w:r w:rsidR="00F70020">
        <w:rPr>
          <w:rFonts w:ascii="Calibri" w:hAnsi="Calibri" w:cs="Calibri"/>
          <w:sz w:val="22"/>
        </w:rPr>
        <w:t>.</w:t>
      </w:r>
    </w:p>
    <w:p w14:paraId="5F026A64" w14:textId="77777777" w:rsidR="00F70020" w:rsidRDefault="00F70020" w:rsidP="00F70020">
      <w:pPr>
        <w:spacing w:after="0"/>
        <w:ind w:left="-5"/>
        <w:rPr>
          <w:rFonts w:ascii="Calibri" w:hAnsi="Calibri" w:cs="Calibri"/>
          <w:sz w:val="22"/>
        </w:rPr>
      </w:pPr>
    </w:p>
    <w:p w14:paraId="7AB877B5" w14:textId="77777777" w:rsidR="00F4210D" w:rsidRPr="00F70020" w:rsidRDefault="00811FD8" w:rsidP="00F70020">
      <w:pPr>
        <w:spacing w:after="0"/>
        <w:ind w:left="-5"/>
        <w:rPr>
          <w:rFonts w:ascii="Calibri" w:hAnsi="Calibri" w:cs="Calibri"/>
          <w:sz w:val="22"/>
        </w:rPr>
      </w:pPr>
      <w:r w:rsidRPr="00F70020">
        <w:rPr>
          <w:rFonts w:ascii="Calibri" w:hAnsi="Calibri" w:cs="Calibri"/>
          <w:sz w:val="22"/>
          <w:u w:val="single"/>
        </w:rPr>
        <w:t>Prawo do ograniczenia przetwarzania (art. 18 RODO)</w:t>
      </w:r>
    </w:p>
    <w:p w14:paraId="11D564DA" w14:textId="77777777" w:rsidR="00F70020" w:rsidRDefault="00811FD8" w:rsidP="00F70020">
      <w:pPr>
        <w:pStyle w:val="Akapitzlist"/>
        <w:spacing w:line="276" w:lineRule="auto"/>
        <w:ind w:left="0" w:right="3694" w:firstLine="0"/>
        <w:jc w:val="both"/>
        <w:rPr>
          <w:rFonts w:ascii="Calibri" w:hAnsi="Calibri" w:cs="Calibri"/>
          <w:sz w:val="22"/>
        </w:rPr>
      </w:pPr>
      <w:r w:rsidRPr="00F70020">
        <w:rPr>
          <w:rFonts w:ascii="Calibri" w:hAnsi="Calibri" w:cs="Calibri"/>
          <w:sz w:val="22"/>
        </w:rPr>
        <w:t>Osoba, której dane dotyczą, ma prawo żądania od administratora ograniczenia</w:t>
      </w:r>
      <w:r w:rsidR="00F70020">
        <w:rPr>
          <w:rFonts w:ascii="Calibri" w:hAnsi="Calibri" w:cs="Calibri"/>
          <w:sz w:val="22"/>
        </w:rPr>
        <w:t xml:space="preserve">  </w:t>
      </w:r>
      <w:r w:rsidRPr="00F70020">
        <w:rPr>
          <w:rFonts w:ascii="Calibri" w:hAnsi="Calibri" w:cs="Calibri"/>
          <w:sz w:val="22"/>
        </w:rPr>
        <w:t xml:space="preserve">przetwarzania w następujących przypadkach: </w:t>
      </w:r>
    </w:p>
    <w:p w14:paraId="428AA9AE" w14:textId="06A11EA0" w:rsidR="00F70020" w:rsidRDefault="00811FD8" w:rsidP="00F70020">
      <w:pPr>
        <w:pStyle w:val="Akapitzlist"/>
        <w:numPr>
          <w:ilvl w:val="0"/>
          <w:numId w:val="9"/>
        </w:numPr>
        <w:spacing w:line="276" w:lineRule="auto"/>
        <w:ind w:right="3694"/>
        <w:jc w:val="both"/>
        <w:rPr>
          <w:rFonts w:ascii="Calibri" w:hAnsi="Calibri" w:cs="Calibri"/>
          <w:sz w:val="22"/>
        </w:rPr>
      </w:pPr>
      <w:r w:rsidRPr="00F70020">
        <w:rPr>
          <w:rFonts w:ascii="Calibri" w:hAnsi="Calibri" w:cs="Calibri"/>
          <w:sz w:val="22"/>
        </w:rPr>
        <w:t>Kiedy dane są nieprawidłowe - na czas do ich poprawy</w:t>
      </w:r>
      <w:r w:rsidR="00E32307">
        <w:rPr>
          <w:rFonts w:ascii="Calibri" w:hAnsi="Calibri" w:cs="Calibri"/>
          <w:sz w:val="22"/>
        </w:rPr>
        <w:t>.</w:t>
      </w:r>
      <w:bookmarkStart w:id="0" w:name="_GoBack"/>
      <w:bookmarkEnd w:id="0"/>
    </w:p>
    <w:p w14:paraId="5C9C51AD" w14:textId="77777777" w:rsidR="00F4210D" w:rsidRPr="00F54D52" w:rsidRDefault="00811FD8" w:rsidP="00F70020">
      <w:pPr>
        <w:pStyle w:val="Akapitzlist"/>
        <w:numPr>
          <w:ilvl w:val="0"/>
          <w:numId w:val="9"/>
        </w:numPr>
        <w:spacing w:line="276" w:lineRule="auto"/>
        <w:ind w:right="3694"/>
        <w:jc w:val="both"/>
        <w:rPr>
          <w:rFonts w:ascii="Calibri" w:hAnsi="Calibri" w:cs="Calibri"/>
          <w:sz w:val="22"/>
        </w:rPr>
      </w:pPr>
      <w:r w:rsidRPr="00F54D52">
        <w:rPr>
          <w:rFonts w:ascii="Calibri" w:hAnsi="Calibri" w:cs="Calibri"/>
          <w:sz w:val="22"/>
        </w:rPr>
        <w:lastRenderedPageBreak/>
        <w:t>Osoba, której dane dotyczą, wniosła sprzeciw na mocy art. 21 ust. 1 wobec przetwarzania - do czasu stwierdzenia, czy prawnie uzasadnione podstawy</w:t>
      </w:r>
      <w:r w:rsidR="00B85F7C">
        <w:rPr>
          <w:rFonts w:ascii="Calibri" w:hAnsi="Calibri" w:cs="Calibri"/>
          <w:sz w:val="22"/>
        </w:rPr>
        <w:t xml:space="preserve"> </w:t>
      </w:r>
      <w:r w:rsidRPr="00F54D52">
        <w:rPr>
          <w:rFonts w:ascii="Calibri" w:hAnsi="Calibri" w:cs="Calibri"/>
          <w:sz w:val="22"/>
        </w:rPr>
        <w:t>po stronie administratora są</w:t>
      </w:r>
      <w:r w:rsidR="00F70020">
        <w:rPr>
          <w:rFonts w:ascii="Calibri" w:hAnsi="Calibri" w:cs="Calibri"/>
          <w:sz w:val="22"/>
        </w:rPr>
        <w:t xml:space="preserve"> </w:t>
      </w:r>
      <w:r w:rsidRPr="00F54D52">
        <w:rPr>
          <w:rFonts w:ascii="Calibri" w:hAnsi="Calibri" w:cs="Calibri"/>
          <w:sz w:val="22"/>
        </w:rPr>
        <w:t>nadrzędne wobec podstaw sprzeciwu osoby, której dane dotyczą.</w:t>
      </w:r>
    </w:p>
    <w:p w14:paraId="73F62F0A" w14:textId="700DE29E" w:rsidR="008F5133" w:rsidRDefault="00811FD8" w:rsidP="00CC2557">
      <w:pPr>
        <w:pStyle w:val="Akapitzlist"/>
        <w:numPr>
          <w:ilvl w:val="0"/>
          <w:numId w:val="9"/>
        </w:numPr>
        <w:spacing w:after="228" w:line="276" w:lineRule="auto"/>
        <w:rPr>
          <w:rFonts w:ascii="Calibri" w:hAnsi="Calibri" w:cs="Calibri"/>
          <w:sz w:val="22"/>
        </w:rPr>
      </w:pPr>
      <w:r w:rsidRPr="008F5133">
        <w:rPr>
          <w:rFonts w:ascii="Calibri" w:hAnsi="Calibri" w:cs="Calibri"/>
          <w:sz w:val="22"/>
        </w:rPr>
        <w:t>Przetwarzanie jest niezgodne z prawem, a osoba, której dane dotyczą, sprzeciwia się usunięciu danych osobowych, żądając w zamian ograniczenia ich wykorzystywania</w:t>
      </w:r>
      <w:r w:rsidR="00DC52C9">
        <w:rPr>
          <w:rFonts w:ascii="Calibri" w:hAnsi="Calibri" w:cs="Calibri"/>
          <w:sz w:val="22"/>
        </w:rPr>
        <w:t>.</w:t>
      </w:r>
      <w:r w:rsidRPr="008F5133">
        <w:rPr>
          <w:rFonts w:ascii="Calibri" w:hAnsi="Calibri" w:cs="Calibri"/>
          <w:sz w:val="22"/>
        </w:rPr>
        <w:t xml:space="preserve"> </w:t>
      </w:r>
    </w:p>
    <w:p w14:paraId="467780A1" w14:textId="77777777" w:rsidR="008F5133" w:rsidRDefault="008F5133" w:rsidP="008F5133">
      <w:pPr>
        <w:pStyle w:val="Akapitzlist"/>
        <w:spacing w:after="228" w:line="336" w:lineRule="auto"/>
        <w:ind w:left="360" w:firstLine="0"/>
        <w:rPr>
          <w:rFonts w:ascii="Calibri" w:hAnsi="Calibri" w:cs="Calibri"/>
          <w:sz w:val="22"/>
        </w:rPr>
      </w:pPr>
    </w:p>
    <w:p w14:paraId="718E6CD6" w14:textId="6957B66B" w:rsidR="008F5133" w:rsidRDefault="00811FD8" w:rsidP="008F5133">
      <w:pPr>
        <w:pStyle w:val="Akapitzlist"/>
        <w:numPr>
          <w:ilvl w:val="0"/>
          <w:numId w:val="10"/>
        </w:numPr>
        <w:spacing w:after="228" w:line="336" w:lineRule="auto"/>
        <w:rPr>
          <w:rFonts w:ascii="Calibri" w:hAnsi="Calibri" w:cs="Calibri"/>
          <w:sz w:val="22"/>
        </w:rPr>
      </w:pPr>
      <w:r w:rsidRPr="008F5133">
        <w:rPr>
          <w:rFonts w:ascii="Calibri" w:hAnsi="Calibri" w:cs="Calibri"/>
          <w:sz w:val="22"/>
        </w:rPr>
        <w:t>Ma</w:t>
      </w:r>
      <w:r w:rsidR="009E42C1">
        <w:rPr>
          <w:rFonts w:ascii="Calibri" w:hAnsi="Calibri" w:cs="Calibri"/>
          <w:sz w:val="22"/>
        </w:rPr>
        <w:t xml:space="preserve"> </w:t>
      </w:r>
      <w:r w:rsidRPr="008F5133">
        <w:rPr>
          <w:rFonts w:ascii="Calibri" w:hAnsi="Calibri" w:cs="Calibri"/>
          <w:sz w:val="22"/>
        </w:rPr>
        <w:t>Pa</w:t>
      </w:r>
      <w:r w:rsidR="009E42C1">
        <w:rPr>
          <w:rFonts w:ascii="Calibri" w:hAnsi="Calibri" w:cs="Calibri"/>
          <w:sz w:val="22"/>
        </w:rPr>
        <w:t>n/Pani</w:t>
      </w:r>
      <w:r w:rsidRPr="008F5133">
        <w:rPr>
          <w:rFonts w:ascii="Calibri" w:hAnsi="Calibri" w:cs="Calibri"/>
          <w:sz w:val="22"/>
        </w:rPr>
        <w:t xml:space="preserve"> prawo wnieść skargę do Prezesa Urzędu Ochrony Danych Osobowych</w:t>
      </w:r>
      <w:r w:rsidR="009E42C1">
        <w:rPr>
          <w:rFonts w:ascii="Calibri" w:hAnsi="Calibri" w:cs="Calibri"/>
          <w:sz w:val="22"/>
        </w:rPr>
        <w:t>,</w:t>
      </w:r>
      <w:r w:rsidRPr="008F5133">
        <w:rPr>
          <w:rFonts w:ascii="Calibri" w:hAnsi="Calibri" w:cs="Calibri"/>
          <w:sz w:val="22"/>
        </w:rPr>
        <w:t xml:space="preserve"> gdy uzna Pa</w:t>
      </w:r>
      <w:r w:rsidR="009E42C1">
        <w:rPr>
          <w:rFonts w:ascii="Calibri" w:hAnsi="Calibri" w:cs="Calibri"/>
          <w:sz w:val="22"/>
        </w:rPr>
        <w:t>ni/Pan</w:t>
      </w:r>
      <w:r w:rsidRPr="008F5133">
        <w:rPr>
          <w:rFonts w:ascii="Calibri" w:hAnsi="Calibri" w:cs="Calibri"/>
          <w:sz w:val="22"/>
        </w:rPr>
        <w:t>,</w:t>
      </w:r>
    </w:p>
    <w:p w14:paraId="7FF25176" w14:textId="35393E0A" w:rsidR="008F5133" w:rsidRDefault="00811FD8" w:rsidP="008F5133">
      <w:pPr>
        <w:pStyle w:val="Akapitzlist"/>
        <w:spacing w:after="228" w:line="336" w:lineRule="auto"/>
        <w:ind w:left="360" w:firstLine="0"/>
        <w:rPr>
          <w:rFonts w:ascii="Calibri" w:hAnsi="Calibri" w:cs="Calibri"/>
          <w:sz w:val="22"/>
        </w:rPr>
      </w:pPr>
      <w:r w:rsidRPr="008F5133">
        <w:rPr>
          <w:rFonts w:ascii="Calibri" w:hAnsi="Calibri" w:cs="Calibri"/>
          <w:sz w:val="22"/>
        </w:rPr>
        <w:t xml:space="preserve"> iż przetwarzanie dotyczących</w:t>
      </w:r>
      <w:r w:rsidR="009E42C1">
        <w:rPr>
          <w:rFonts w:ascii="Calibri" w:hAnsi="Calibri" w:cs="Calibri"/>
          <w:sz w:val="22"/>
        </w:rPr>
        <w:t xml:space="preserve"> Pani/Pana</w:t>
      </w:r>
      <w:r w:rsidRPr="008F5133">
        <w:rPr>
          <w:rFonts w:ascii="Calibri" w:hAnsi="Calibri" w:cs="Calibri"/>
          <w:sz w:val="22"/>
        </w:rPr>
        <w:t xml:space="preserve"> danych osobowych narusza przepisy RODO</w:t>
      </w:r>
      <w:r w:rsidR="00DC52C9">
        <w:rPr>
          <w:rFonts w:ascii="Calibri" w:hAnsi="Calibri" w:cs="Calibri"/>
          <w:sz w:val="22"/>
        </w:rPr>
        <w:t>.</w:t>
      </w:r>
    </w:p>
    <w:p w14:paraId="0E2C28A9" w14:textId="3E89B749" w:rsidR="008F5133" w:rsidRDefault="00811FD8" w:rsidP="008F5133">
      <w:pPr>
        <w:pStyle w:val="Akapitzlist"/>
        <w:numPr>
          <w:ilvl w:val="0"/>
          <w:numId w:val="10"/>
        </w:numPr>
        <w:spacing w:after="228" w:line="336" w:lineRule="auto"/>
        <w:rPr>
          <w:rFonts w:ascii="Calibri" w:hAnsi="Calibri" w:cs="Calibri"/>
          <w:sz w:val="22"/>
        </w:rPr>
      </w:pPr>
      <w:r w:rsidRPr="008F5133">
        <w:rPr>
          <w:rFonts w:ascii="Calibri" w:hAnsi="Calibri" w:cs="Calibri"/>
          <w:sz w:val="22"/>
        </w:rPr>
        <w:t>Podanie przez Pana/Panią danych osobowych gromadzonych w dokumentacji medycznej jest obowiązkowe</w:t>
      </w:r>
      <w:r w:rsidR="00DC52C9">
        <w:rPr>
          <w:rFonts w:ascii="Calibri" w:hAnsi="Calibri" w:cs="Calibri"/>
          <w:sz w:val="22"/>
        </w:rPr>
        <w:t>.</w:t>
      </w:r>
    </w:p>
    <w:p w14:paraId="4F209A8F" w14:textId="35296046" w:rsidR="00CC2557" w:rsidRDefault="008F5133" w:rsidP="00CC2557">
      <w:pPr>
        <w:pStyle w:val="Akapitzlist"/>
        <w:numPr>
          <w:ilvl w:val="0"/>
          <w:numId w:val="10"/>
        </w:numPr>
        <w:spacing w:after="228" w:line="336" w:lineRule="auto"/>
        <w:rPr>
          <w:rFonts w:ascii="Calibri" w:hAnsi="Calibri" w:cs="Calibri"/>
          <w:sz w:val="22"/>
        </w:rPr>
      </w:pPr>
      <w:r>
        <w:rPr>
          <w:rFonts w:ascii="Calibri" w:hAnsi="Calibri" w:cs="Calibri"/>
          <w:sz w:val="22"/>
        </w:rPr>
        <w:t>W stosunku do Pa</w:t>
      </w:r>
      <w:r w:rsidR="009E42C1">
        <w:rPr>
          <w:rFonts w:ascii="Calibri" w:hAnsi="Calibri" w:cs="Calibri"/>
          <w:sz w:val="22"/>
        </w:rPr>
        <w:t>ni/Pana</w:t>
      </w:r>
      <w:r>
        <w:rPr>
          <w:rFonts w:ascii="Calibri" w:hAnsi="Calibri" w:cs="Calibri"/>
          <w:sz w:val="22"/>
        </w:rPr>
        <w:t xml:space="preserve"> danych osobowych nie będą podejmowane zautomatyzowane decyzje, w tym </w:t>
      </w:r>
      <w:r w:rsidR="00811FD8" w:rsidRPr="008F5133">
        <w:rPr>
          <w:rFonts w:ascii="Calibri" w:hAnsi="Calibri" w:cs="Calibri"/>
          <w:sz w:val="22"/>
        </w:rPr>
        <w:t xml:space="preserve"> </w:t>
      </w:r>
      <w:r>
        <w:rPr>
          <w:rFonts w:ascii="Calibri" w:hAnsi="Calibri" w:cs="Calibri"/>
          <w:sz w:val="22"/>
        </w:rPr>
        <w:t xml:space="preserve">dane </w:t>
      </w:r>
      <w:r w:rsidR="00811FD8" w:rsidRPr="008F5133">
        <w:rPr>
          <w:rFonts w:ascii="Calibri" w:hAnsi="Calibri" w:cs="Calibri"/>
          <w:sz w:val="22"/>
        </w:rPr>
        <w:t xml:space="preserve"> nie</w:t>
      </w:r>
      <w:r>
        <w:rPr>
          <w:rFonts w:ascii="Calibri" w:hAnsi="Calibri" w:cs="Calibri"/>
          <w:sz w:val="22"/>
        </w:rPr>
        <w:t xml:space="preserve"> będą </w:t>
      </w:r>
      <w:r w:rsidR="00811FD8" w:rsidRPr="008F5133">
        <w:rPr>
          <w:rFonts w:ascii="Calibri" w:hAnsi="Calibri" w:cs="Calibri"/>
          <w:sz w:val="22"/>
        </w:rPr>
        <w:t xml:space="preserve">podlegały profilowaniu. </w:t>
      </w:r>
    </w:p>
    <w:p w14:paraId="30D63E83" w14:textId="0CB9537F" w:rsidR="00CC2557" w:rsidRPr="00CC2557" w:rsidRDefault="00811FD8" w:rsidP="00CC2557">
      <w:pPr>
        <w:pStyle w:val="Akapitzlist"/>
        <w:numPr>
          <w:ilvl w:val="0"/>
          <w:numId w:val="10"/>
        </w:numPr>
        <w:spacing w:after="228" w:line="336" w:lineRule="auto"/>
        <w:rPr>
          <w:rFonts w:ascii="Calibri" w:hAnsi="Calibri" w:cs="Calibri"/>
          <w:sz w:val="22"/>
        </w:rPr>
      </w:pPr>
      <w:r w:rsidRPr="00CC2557">
        <w:rPr>
          <w:rFonts w:ascii="Calibri" w:hAnsi="Calibri" w:cs="Calibri"/>
          <w:sz w:val="22"/>
        </w:rPr>
        <w:t xml:space="preserve">Zgodnie z przepisami prawa Administrator do </w:t>
      </w:r>
      <w:r w:rsidR="008F5133" w:rsidRPr="00CC2557">
        <w:rPr>
          <w:rFonts w:ascii="Calibri" w:hAnsi="Calibri" w:cs="Calibri"/>
          <w:sz w:val="22"/>
        </w:rPr>
        <w:t>30 dni</w:t>
      </w:r>
      <w:r w:rsidRPr="00CC2557">
        <w:rPr>
          <w:rFonts w:ascii="Calibri" w:hAnsi="Calibri" w:cs="Calibri"/>
          <w:sz w:val="22"/>
        </w:rPr>
        <w:t xml:space="preserve"> udziela osobie</w:t>
      </w:r>
      <w:r w:rsidR="008F5133" w:rsidRPr="00CC2557">
        <w:rPr>
          <w:rFonts w:ascii="Calibri" w:hAnsi="Calibri" w:cs="Calibri"/>
          <w:sz w:val="22"/>
        </w:rPr>
        <w:t>,</w:t>
      </w:r>
      <w:r w:rsidRPr="00CC2557">
        <w:rPr>
          <w:rFonts w:ascii="Calibri" w:hAnsi="Calibri" w:cs="Calibri"/>
          <w:sz w:val="22"/>
        </w:rPr>
        <w:t xml:space="preserve"> która złożyła żądanie</w:t>
      </w:r>
      <w:r w:rsidR="008F5133" w:rsidRPr="00CC2557">
        <w:rPr>
          <w:rFonts w:ascii="Calibri" w:hAnsi="Calibri" w:cs="Calibri"/>
          <w:sz w:val="22"/>
        </w:rPr>
        <w:t>,</w:t>
      </w:r>
      <w:r w:rsidRPr="00CC2557">
        <w:rPr>
          <w:rFonts w:ascii="Calibri" w:hAnsi="Calibri" w:cs="Calibri"/>
          <w:sz w:val="22"/>
        </w:rPr>
        <w:t xml:space="preserve"> odpowiedzi na temat podjętych działań</w:t>
      </w:r>
      <w:r w:rsidR="00B85F7C">
        <w:rPr>
          <w:rFonts w:ascii="Calibri" w:hAnsi="Calibri" w:cs="Calibri"/>
          <w:sz w:val="22"/>
        </w:rPr>
        <w:t xml:space="preserve"> a w przypadku złożenia przez osobę żądania o wydanie dokumentacji medycznej działania podejmowane są niezwłocznie. </w:t>
      </w:r>
      <w:r w:rsidRPr="00CC2557">
        <w:rPr>
          <w:rFonts w:ascii="Calibri" w:hAnsi="Calibri" w:cs="Calibri"/>
          <w:sz w:val="22"/>
        </w:rPr>
        <w:t xml:space="preserve"> Jeśli Administrator nie podejmie takich działań poinformuje o tym fakcie osobę składającą żądanie. </w:t>
      </w:r>
      <w:r w:rsidR="00B85F7C">
        <w:rPr>
          <w:rFonts w:ascii="Calibri" w:hAnsi="Calibri" w:cs="Calibri"/>
          <w:color w:val="1D1C1C"/>
          <w:sz w:val="22"/>
        </w:rPr>
        <w:t>O realizację swoich praw m</w:t>
      </w:r>
      <w:r w:rsidR="009E42C1">
        <w:rPr>
          <w:rFonts w:ascii="Calibri" w:hAnsi="Calibri" w:cs="Calibri"/>
          <w:color w:val="1D1C1C"/>
          <w:sz w:val="22"/>
        </w:rPr>
        <w:t xml:space="preserve">oże </w:t>
      </w:r>
      <w:r w:rsidR="00B85F7C">
        <w:rPr>
          <w:rFonts w:ascii="Calibri" w:hAnsi="Calibri" w:cs="Calibri"/>
          <w:color w:val="1D1C1C"/>
          <w:sz w:val="22"/>
        </w:rPr>
        <w:t>Pa</w:t>
      </w:r>
      <w:r w:rsidR="009E42C1">
        <w:rPr>
          <w:rFonts w:ascii="Calibri" w:hAnsi="Calibri" w:cs="Calibri"/>
          <w:color w:val="1D1C1C"/>
          <w:sz w:val="22"/>
        </w:rPr>
        <w:t>ni/Pan</w:t>
      </w:r>
      <w:r w:rsidR="00B85F7C">
        <w:rPr>
          <w:rFonts w:ascii="Calibri" w:hAnsi="Calibri" w:cs="Calibri"/>
          <w:color w:val="1D1C1C"/>
          <w:sz w:val="22"/>
        </w:rPr>
        <w:t xml:space="preserve"> wnosić do Administratora w formie </w:t>
      </w:r>
      <w:r w:rsidR="00DC52C9">
        <w:rPr>
          <w:rFonts w:ascii="Calibri" w:hAnsi="Calibri" w:cs="Calibri"/>
          <w:color w:val="1D1C1C"/>
          <w:sz w:val="22"/>
        </w:rPr>
        <w:t xml:space="preserve">pisemnej na adres korespondencyjny wskazany w pkt.1 </w:t>
      </w:r>
      <w:r w:rsidR="00A41BEC">
        <w:rPr>
          <w:rFonts w:ascii="Calibri" w:hAnsi="Calibri" w:cs="Calibri"/>
          <w:color w:val="1D1C1C"/>
          <w:sz w:val="22"/>
        </w:rPr>
        <w:t>a w przypadku żądania o wydanie dokumentacji medycznej także w formie</w:t>
      </w:r>
      <w:r w:rsidR="00DC52C9">
        <w:rPr>
          <w:rFonts w:ascii="Calibri" w:hAnsi="Calibri" w:cs="Calibri"/>
          <w:color w:val="1D1C1C"/>
          <w:sz w:val="22"/>
        </w:rPr>
        <w:t xml:space="preserve"> </w:t>
      </w:r>
      <w:r w:rsidR="00B85F7C">
        <w:rPr>
          <w:rFonts w:ascii="Calibri" w:hAnsi="Calibri" w:cs="Calibri"/>
          <w:color w:val="1D1C1C"/>
          <w:sz w:val="22"/>
        </w:rPr>
        <w:t xml:space="preserve">ustnej lub telefonicznie. </w:t>
      </w:r>
    </w:p>
    <w:p w14:paraId="2628E3E9" w14:textId="77777777" w:rsidR="00CC2557" w:rsidRPr="00CC2557" w:rsidRDefault="00CC2557" w:rsidP="00CC2557">
      <w:pPr>
        <w:spacing w:after="228" w:line="336" w:lineRule="auto"/>
        <w:ind w:left="360" w:firstLine="0"/>
        <w:rPr>
          <w:rFonts w:ascii="Calibri" w:hAnsi="Calibri" w:cs="Calibri"/>
          <w:sz w:val="22"/>
        </w:rPr>
      </w:pPr>
    </w:p>
    <w:sectPr w:rsidR="00CC2557" w:rsidRPr="00CC2557">
      <w:pgSz w:w="11906" w:h="16838"/>
      <w:pgMar w:top="1440" w:right="569" w:bottom="1440" w:left="56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A2F6" w14:textId="77777777" w:rsidR="00FF0B00" w:rsidRDefault="00FF0B00" w:rsidP="00E55B29">
      <w:pPr>
        <w:spacing w:after="0" w:line="240" w:lineRule="auto"/>
      </w:pPr>
      <w:r>
        <w:separator/>
      </w:r>
    </w:p>
  </w:endnote>
  <w:endnote w:type="continuationSeparator" w:id="0">
    <w:p w14:paraId="0005D13D" w14:textId="77777777" w:rsidR="00FF0B00" w:rsidRDefault="00FF0B00" w:rsidP="00E5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FF50" w14:textId="77777777" w:rsidR="00FF0B00" w:rsidRDefault="00FF0B00" w:rsidP="00E55B29">
      <w:pPr>
        <w:spacing w:after="0" w:line="240" w:lineRule="auto"/>
      </w:pPr>
      <w:r>
        <w:separator/>
      </w:r>
    </w:p>
  </w:footnote>
  <w:footnote w:type="continuationSeparator" w:id="0">
    <w:p w14:paraId="77296EE0" w14:textId="77777777" w:rsidR="00FF0B00" w:rsidRDefault="00FF0B00" w:rsidP="00E55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C6"/>
    <w:multiLevelType w:val="hybridMultilevel"/>
    <w:tmpl w:val="3FB6AC0A"/>
    <w:lvl w:ilvl="0" w:tplc="E5B6F2A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4C3A97"/>
    <w:multiLevelType w:val="hybridMultilevel"/>
    <w:tmpl w:val="60DC399C"/>
    <w:lvl w:ilvl="0" w:tplc="44FE57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8A7215"/>
    <w:multiLevelType w:val="hybridMultilevel"/>
    <w:tmpl w:val="B526FB46"/>
    <w:lvl w:ilvl="0" w:tplc="F67229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492432"/>
    <w:multiLevelType w:val="hybridMultilevel"/>
    <w:tmpl w:val="95487FBC"/>
    <w:lvl w:ilvl="0" w:tplc="F6D6F09C">
      <w:start w:val="1"/>
      <w:numFmt w:val="lowerLetter"/>
      <w:lvlText w:val="%1)"/>
      <w:lvlJc w:val="left"/>
      <w:pPr>
        <w:ind w:left="16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9B3E296C">
      <w:start w:val="1"/>
      <w:numFmt w:val="lowerLetter"/>
      <w:lvlText w:val="%2"/>
      <w:lvlJc w:val="left"/>
      <w:pPr>
        <w:ind w:left="10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5B9AB9A6">
      <w:start w:val="1"/>
      <w:numFmt w:val="lowerRoman"/>
      <w:lvlText w:val="%3"/>
      <w:lvlJc w:val="left"/>
      <w:pPr>
        <w:ind w:left="18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842E4A8A">
      <w:start w:val="1"/>
      <w:numFmt w:val="decimal"/>
      <w:lvlText w:val="%4"/>
      <w:lvlJc w:val="left"/>
      <w:pPr>
        <w:ind w:left="25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0FFA60BA">
      <w:start w:val="1"/>
      <w:numFmt w:val="lowerLetter"/>
      <w:lvlText w:val="%5"/>
      <w:lvlJc w:val="left"/>
      <w:pPr>
        <w:ind w:left="32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E12F218">
      <w:start w:val="1"/>
      <w:numFmt w:val="lowerRoman"/>
      <w:lvlText w:val="%6"/>
      <w:lvlJc w:val="left"/>
      <w:pPr>
        <w:ind w:left="39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4102739E">
      <w:start w:val="1"/>
      <w:numFmt w:val="decimal"/>
      <w:lvlText w:val="%7"/>
      <w:lvlJc w:val="left"/>
      <w:pPr>
        <w:ind w:left="46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1AE201A">
      <w:start w:val="1"/>
      <w:numFmt w:val="lowerLetter"/>
      <w:lvlText w:val="%8"/>
      <w:lvlJc w:val="left"/>
      <w:pPr>
        <w:ind w:left="54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D160DA12">
      <w:start w:val="1"/>
      <w:numFmt w:val="lowerRoman"/>
      <w:lvlText w:val="%9"/>
      <w:lvlJc w:val="left"/>
      <w:pPr>
        <w:ind w:left="61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1FC734B"/>
    <w:multiLevelType w:val="hybridMultilevel"/>
    <w:tmpl w:val="B414F202"/>
    <w:lvl w:ilvl="0" w:tplc="DE12FBC2">
      <w:start w:val="2"/>
      <w:numFmt w:val="lowerLetter"/>
      <w:lvlText w:val="%1)"/>
      <w:lvlJc w:val="left"/>
      <w:pPr>
        <w:ind w:left="1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F9ACDA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436B2">
      <w:start w:val="1"/>
      <w:numFmt w:val="bullet"/>
      <w:lvlText w:val="▪"/>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4EFCE">
      <w:start w:val="1"/>
      <w:numFmt w:val="bullet"/>
      <w:lvlText w:val="•"/>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6AC9C">
      <w:start w:val="1"/>
      <w:numFmt w:val="bullet"/>
      <w:lvlText w:val="o"/>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C2044">
      <w:start w:val="1"/>
      <w:numFmt w:val="bullet"/>
      <w:lvlText w:val="▪"/>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49E92">
      <w:start w:val="1"/>
      <w:numFmt w:val="bullet"/>
      <w:lvlText w:val="•"/>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26F42">
      <w:start w:val="1"/>
      <w:numFmt w:val="bullet"/>
      <w:lvlText w:val="o"/>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60D0">
      <w:start w:val="1"/>
      <w:numFmt w:val="bullet"/>
      <w:lvlText w:val="▪"/>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985AE3"/>
    <w:multiLevelType w:val="hybridMultilevel"/>
    <w:tmpl w:val="E7DEE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E74F65"/>
    <w:multiLevelType w:val="hybridMultilevel"/>
    <w:tmpl w:val="3C8E7C72"/>
    <w:lvl w:ilvl="0" w:tplc="E5B6F2A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1944349"/>
    <w:multiLevelType w:val="hybridMultilevel"/>
    <w:tmpl w:val="36A0F83C"/>
    <w:lvl w:ilvl="0" w:tplc="E5B6F2A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59429AF"/>
    <w:multiLevelType w:val="hybridMultilevel"/>
    <w:tmpl w:val="CC3214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76D0693"/>
    <w:multiLevelType w:val="hybridMultilevel"/>
    <w:tmpl w:val="DAFA62CA"/>
    <w:lvl w:ilvl="0" w:tplc="54A260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02362">
      <w:start w:val="1"/>
      <w:numFmt w:val="bullet"/>
      <w:lvlText w:val="o"/>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6F2A8">
      <w:start w:val="1"/>
      <w:numFmt w:val="bullet"/>
      <w:lvlText w:val="▪"/>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60E7E">
      <w:start w:val="1"/>
      <w:numFmt w:val="bullet"/>
      <w:lvlText w:val="•"/>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ECAE6">
      <w:start w:val="1"/>
      <w:numFmt w:val="bullet"/>
      <w:lvlText w:val="o"/>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28CB6">
      <w:start w:val="1"/>
      <w:numFmt w:val="bullet"/>
      <w:lvlText w:val="▪"/>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02CC8">
      <w:start w:val="1"/>
      <w:numFmt w:val="bullet"/>
      <w:lvlText w:val="•"/>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42EDA">
      <w:start w:val="1"/>
      <w:numFmt w:val="bullet"/>
      <w:lvlText w:val="o"/>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68682">
      <w:start w:val="1"/>
      <w:numFmt w:val="bullet"/>
      <w:lvlText w:val="▪"/>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0D"/>
    <w:rsid w:val="000112CD"/>
    <w:rsid w:val="00045757"/>
    <w:rsid w:val="000562BB"/>
    <w:rsid w:val="001A7E1D"/>
    <w:rsid w:val="001E2EEC"/>
    <w:rsid w:val="00341BBA"/>
    <w:rsid w:val="004B24F0"/>
    <w:rsid w:val="00507ED2"/>
    <w:rsid w:val="005109B7"/>
    <w:rsid w:val="005C3ED0"/>
    <w:rsid w:val="005D42B7"/>
    <w:rsid w:val="007819BF"/>
    <w:rsid w:val="00811FD8"/>
    <w:rsid w:val="008F5133"/>
    <w:rsid w:val="00975796"/>
    <w:rsid w:val="009D3663"/>
    <w:rsid w:val="009E42C1"/>
    <w:rsid w:val="00A41BEC"/>
    <w:rsid w:val="00B8592C"/>
    <w:rsid w:val="00B85F7C"/>
    <w:rsid w:val="00BC1259"/>
    <w:rsid w:val="00CB5C0C"/>
    <w:rsid w:val="00CC2557"/>
    <w:rsid w:val="00D85A3D"/>
    <w:rsid w:val="00DC52C9"/>
    <w:rsid w:val="00E32307"/>
    <w:rsid w:val="00E55B29"/>
    <w:rsid w:val="00EC739A"/>
    <w:rsid w:val="00F351DA"/>
    <w:rsid w:val="00F4210D"/>
    <w:rsid w:val="00F54D52"/>
    <w:rsid w:val="00F70020"/>
    <w:rsid w:val="00FC1F46"/>
    <w:rsid w:val="00FF0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4319"/>
  <w15:docId w15:val="{C7DD1A5D-A377-42B0-8630-D65B0A16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49" w:lineRule="auto"/>
      <w:ind w:left="10" w:hanging="10"/>
    </w:pPr>
    <w:rPr>
      <w:rFonts w:ascii="Times New Roman" w:eastAsia="Times New Roman" w:hAnsi="Times New Roman" w:cs="Times New Roman"/>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562BB"/>
    <w:pPr>
      <w:spacing w:after="140" w:line="288" w:lineRule="auto"/>
      <w:ind w:left="0" w:firstLine="0"/>
    </w:pPr>
    <w:rPr>
      <w:rFonts w:asciiTheme="minorHAnsi" w:eastAsiaTheme="minorHAnsi" w:hAnsiTheme="minorHAnsi" w:cstheme="minorBidi"/>
      <w:color w:val="00000A"/>
      <w:sz w:val="22"/>
      <w:lang w:eastAsia="en-US"/>
    </w:rPr>
  </w:style>
  <w:style w:type="character" w:customStyle="1" w:styleId="TekstpodstawowyZnak">
    <w:name w:val="Tekst podstawowy Znak"/>
    <w:basedOn w:val="Domylnaczcionkaakapitu"/>
    <w:link w:val="Tekstpodstawowy"/>
    <w:rsid w:val="000562BB"/>
    <w:rPr>
      <w:rFonts w:eastAsiaTheme="minorHAnsi"/>
      <w:color w:val="00000A"/>
      <w:lang w:eastAsia="en-US"/>
    </w:rPr>
  </w:style>
  <w:style w:type="paragraph" w:styleId="Akapitzlist">
    <w:name w:val="List Paragraph"/>
    <w:basedOn w:val="Normalny"/>
    <w:uiPriority w:val="34"/>
    <w:qFormat/>
    <w:rsid w:val="00FC1F46"/>
    <w:pPr>
      <w:ind w:left="720"/>
      <w:contextualSpacing/>
    </w:pPr>
  </w:style>
  <w:style w:type="paragraph" w:styleId="Nagwek">
    <w:name w:val="header"/>
    <w:basedOn w:val="Normalny"/>
    <w:link w:val="NagwekZnak"/>
    <w:uiPriority w:val="99"/>
    <w:unhideWhenUsed/>
    <w:rsid w:val="00E55B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B29"/>
    <w:rPr>
      <w:rFonts w:ascii="Times New Roman" w:eastAsia="Times New Roman" w:hAnsi="Times New Roman" w:cs="Times New Roman"/>
      <w:color w:val="000000"/>
      <w:sz w:val="14"/>
    </w:rPr>
  </w:style>
  <w:style w:type="paragraph" w:styleId="Stopka">
    <w:name w:val="footer"/>
    <w:basedOn w:val="Normalny"/>
    <w:link w:val="StopkaZnak"/>
    <w:uiPriority w:val="99"/>
    <w:unhideWhenUsed/>
    <w:rsid w:val="00E55B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B29"/>
    <w:rPr>
      <w:rFonts w:ascii="Times New Roman" w:eastAsia="Times New Roman" w:hAnsi="Times New Roman" w:cs="Times New Roman"/>
      <w:color w:val="000000"/>
      <w:sz w:val="14"/>
    </w:rPr>
  </w:style>
  <w:style w:type="character" w:customStyle="1" w:styleId="czeinternetowe">
    <w:name w:val="Łącze internetowe"/>
    <w:rsid w:val="00CC2557"/>
    <w:rPr>
      <w:color w:val="000080"/>
      <w:u w:val="single"/>
    </w:rPr>
  </w:style>
  <w:style w:type="character" w:styleId="Hipercze">
    <w:name w:val="Hyperlink"/>
    <w:basedOn w:val="Domylnaczcionkaakapitu"/>
    <w:uiPriority w:val="99"/>
    <w:unhideWhenUsed/>
    <w:rsid w:val="005C3ED0"/>
    <w:rPr>
      <w:color w:val="0563C1" w:themeColor="hyperlink"/>
      <w:u w:val="single"/>
    </w:rPr>
  </w:style>
  <w:style w:type="character" w:styleId="Nierozpoznanawzmianka">
    <w:name w:val="Unresolved Mention"/>
    <w:basedOn w:val="Domylnaczcionkaakapitu"/>
    <w:uiPriority w:val="99"/>
    <w:semiHidden/>
    <w:unhideWhenUsed/>
    <w:rsid w:val="005C3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od.spzozprzeciszow@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E78A-FF92-4650-A97F-ACF07492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RODO_Przyjaciel</vt:lpstr>
    </vt:vector>
  </TitlesOfParts>
  <Company>Microsoft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RODO_Przyjaciel</dc:title>
  <dc:creator>IOD</dc:creator>
  <cp:lastModifiedBy>Marta Krajewska</cp:lastModifiedBy>
  <cp:revision>11</cp:revision>
  <dcterms:created xsi:type="dcterms:W3CDTF">2019-05-21T20:21:00Z</dcterms:created>
  <dcterms:modified xsi:type="dcterms:W3CDTF">2019-12-06T07:14:00Z</dcterms:modified>
</cp:coreProperties>
</file>